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E066B" w14:textId="77777777" w:rsidR="00DF4273" w:rsidRPr="00A27032" w:rsidRDefault="00DF4273" w:rsidP="00DF4273">
      <w:pPr>
        <w:pStyle w:val="Kop1"/>
        <w:tabs>
          <w:tab w:val="clear" w:pos="1492"/>
          <w:tab w:val="left" w:pos="567"/>
        </w:tabs>
        <w:spacing w:before="240"/>
        <w:ind w:left="0" w:firstLine="0"/>
        <w:jc w:val="both"/>
        <w:rPr>
          <w:rFonts w:ascii="Segoe UI" w:hAnsi="Segoe UI" w:cs="Segoe UI"/>
          <w:b w:val="0"/>
          <w:color w:val="0070C0"/>
          <w:lang w:val="nl-NL"/>
        </w:rPr>
      </w:pPr>
      <w:bookmarkStart w:id="0" w:name="_Ref15474603"/>
      <w:bookmarkStart w:id="1" w:name="_Toc76560701"/>
      <w:r>
        <w:rPr>
          <w:rFonts w:ascii="Segoe UI" w:hAnsi="Segoe UI" w:cs="Segoe UI"/>
          <w:b w:val="0"/>
          <w:color w:val="0070C0"/>
          <w:lang w:val="nl-NL"/>
        </w:rPr>
        <w:t>Uittreksel algemene voorwaarden of opdrachtbrief</w:t>
      </w:r>
      <w:bookmarkEnd w:id="0"/>
      <w:bookmarkEnd w:id="1"/>
    </w:p>
    <w:p w14:paraId="3B892E02" w14:textId="77777777" w:rsidR="00DF4273" w:rsidRDefault="00DF4273" w:rsidP="00DF4273">
      <w:pPr>
        <w:spacing w:after="0"/>
        <w:jc w:val="both"/>
        <w:rPr>
          <w:rFonts w:ascii="Segoe UI" w:hAnsi="Segoe UI" w:cs="Segoe UI"/>
          <w:sz w:val="21"/>
          <w:szCs w:val="21"/>
          <w:lang w:val="nl-NL"/>
        </w:rPr>
      </w:pPr>
    </w:p>
    <w:p w14:paraId="18B6D53A" w14:textId="77777777" w:rsidR="00DF4273" w:rsidRDefault="00DF4273" w:rsidP="00DF4273">
      <w:pPr>
        <w:jc w:val="both"/>
        <w:rPr>
          <w:rFonts w:ascii="Segoe UI" w:hAnsi="Segoe UI" w:cs="Segoe UI"/>
          <w:sz w:val="21"/>
          <w:szCs w:val="21"/>
          <w:lang w:val="nl-NL"/>
        </w:rPr>
      </w:pPr>
      <w:r w:rsidRPr="0074257E">
        <w:rPr>
          <w:rFonts w:ascii="Segoe UI" w:hAnsi="Segoe UI" w:cs="Segoe UI"/>
          <w:sz w:val="21"/>
          <w:szCs w:val="21"/>
          <w:lang w:val="nl-NL"/>
        </w:rPr>
        <w:t xml:space="preserve">Afhankelijk van de aard van de diensten die </w:t>
      </w:r>
      <w:r>
        <w:rPr>
          <w:rFonts w:ascii="Segoe UI" w:hAnsi="Segoe UI" w:cs="Segoe UI"/>
          <w:sz w:val="21"/>
          <w:szCs w:val="21"/>
          <w:lang w:val="nl-NL"/>
        </w:rPr>
        <w:t xml:space="preserve">de Advocaat </w:t>
      </w:r>
      <w:r w:rsidRPr="0074257E">
        <w:rPr>
          <w:rFonts w:ascii="Segoe UI" w:hAnsi="Segoe UI" w:cs="Segoe UI"/>
          <w:sz w:val="21"/>
          <w:szCs w:val="21"/>
          <w:lang w:val="nl-NL"/>
        </w:rPr>
        <w:t>aan u dien</w:t>
      </w:r>
      <w:r>
        <w:rPr>
          <w:rFonts w:ascii="Segoe UI" w:hAnsi="Segoe UI" w:cs="Segoe UI"/>
          <w:sz w:val="21"/>
          <w:szCs w:val="21"/>
          <w:lang w:val="nl-NL"/>
        </w:rPr>
        <w:t>t</w:t>
      </w:r>
      <w:r w:rsidRPr="0074257E">
        <w:rPr>
          <w:rFonts w:ascii="Segoe UI" w:hAnsi="Segoe UI" w:cs="Segoe UI"/>
          <w:sz w:val="21"/>
          <w:szCs w:val="21"/>
          <w:lang w:val="nl-NL"/>
        </w:rPr>
        <w:t xml:space="preserve"> te verstrek</w:t>
      </w:r>
      <w:r>
        <w:rPr>
          <w:rFonts w:ascii="Segoe UI" w:hAnsi="Segoe UI" w:cs="Segoe UI"/>
          <w:sz w:val="21"/>
          <w:szCs w:val="21"/>
          <w:lang w:val="nl-NL"/>
        </w:rPr>
        <w:t>ken</w:t>
      </w:r>
      <w:r w:rsidRPr="0074257E">
        <w:rPr>
          <w:rFonts w:ascii="Segoe UI" w:hAnsi="Segoe UI" w:cs="Segoe UI"/>
          <w:sz w:val="21"/>
          <w:szCs w:val="21"/>
          <w:lang w:val="nl-NL"/>
        </w:rPr>
        <w:t>, is het mogelijk dat</w:t>
      </w:r>
      <w:r w:rsidRPr="00C0492E">
        <w:rPr>
          <w:rFonts w:ascii="Segoe UI" w:hAnsi="Segoe UI" w:cs="Segoe UI"/>
          <w:sz w:val="21"/>
          <w:szCs w:val="21"/>
          <w:lang w:val="nl-NL"/>
        </w:rPr>
        <w:t xml:space="preserve"> hij verplicht is de wetgeving en baliereglementering inzake antiwitwas- en antiterrorismefinanciering strikt na te leven. </w:t>
      </w:r>
      <w:r w:rsidRPr="00B543CA">
        <w:rPr>
          <w:rFonts w:ascii="Segoe UI" w:hAnsi="Segoe UI" w:cs="Segoe UI"/>
          <w:sz w:val="21"/>
          <w:szCs w:val="21"/>
          <w:lang w:val="nl-NL"/>
        </w:rPr>
        <w:t xml:space="preserve">In </w:t>
      </w:r>
      <w:r>
        <w:rPr>
          <w:rFonts w:ascii="Segoe UI" w:hAnsi="Segoe UI" w:cs="Segoe UI"/>
          <w:sz w:val="21"/>
          <w:szCs w:val="21"/>
          <w:lang w:val="nl-NL"/>
        </w:rPr>
        <w:t xml:space="preserve">een </w:t>
      </w:r>
      <w:r w:rsidRPr="00B543CA">
        <w:rPr>
          <w:rFonts w:ascii="Segoe UI" w:hAnsi="Segoe UI" w:cs="Segoe UI"/>
          <w:sz w:val="21"/>
          <w:szCs w:val="21"/>
          <w:lang w:val="nl-NL"/>
        </w:rPr>
        <w:t>dergelijk geval</w:t>
      </w:r>
      <w:r w:rsidRPr="00C0492E">
        <w:rPr>
          <w:rFonts w:ascii="Segoe UI" w:hAnsi="Segoe UI" w:cs="Segoe UI"/>
          <w:sz w:val="21"/>
          <w:szCs w:val="21"/>
          <w:lang w:val="nl-NL"/>
        </w:rPr>
        <w:t xml:space="preserve"> is de Advocaat voornamelijk gehouden tot een identificatie- en waakzaamheidsplicht ten aanzien van zijn cliënt.</w:t>
      </w:r>
      <w:r>
        <w:rPr>
          <w:rFonts w:ascii="Segoe UI" w:hAnsi="Segoe UI" w:cs="Segoe UI"/>
          <w:sz w:val="21"/>
          <w:szCs w:val="21"/>
          <w:lang w:val="nl-NL"/>
        </w:rPr>
        <w:t xml:space="preserve"> In dat kader is de Advocaat verplicht informatie over de identificatie, de kenmerken van de cliënt en doel en aard van de verrichting te bewaren gedurende 10 jaar. De Advocaat kan</w:t>
      </w:r>
      <w:r w:rsidRPr="00B543CA">
        <w:rPr>
          <w:rFonts w:ascii="Segoe UI" w:hAnsi="Segoe UI" w:cs="Segoe UI"/>
          <w:sz w:val="21"/>
          <w:szCs w:val="21"/>
          <w:lang w:val="nl-NL"/>
        </w:rPr>
        <w:t>, met het oog hierop, overgaan tot het uitvoeren</w:t>
      </w:r>
      <w:r>
        <w:rPr>
          <w:rFonts w:ascii="Segoe UI" w:hAnsi="Segoe UI" w:cs="Segoe UI"/>
          <w:sz w:val="21"/>
          <w:szCs w:val="21"/>
          <w:lang w:val="nl-NL"/>
        </w:rPr>
        <w:t xml:space="preserve"> </w:t>
      </w:r>
      <w:r w:rsidRPr="00B543CA">
        <w:rPr>
          <w:rFonts w:ascii="Segoe UI" w:hAnsi="Segoe UI" w:cs="Segoe UI"/>
          <w:sz w:val="21"/>
          <w:szCs w:val="21"/>
          <w:lang w:val="nl-NL"/>
        </w:rPr>
        <w:t>van controles met behulp van externe elektronische databanken</w:t>
      </w:r>
      <w:r>
        <w:rPr>
          <w:rFonts w:ascii="Segoe UI" w:hAnsi="Segoe UI" w:cs="Segoe UI"/>
          <w:sz w:val="21"/>
          <w:szCs w:val="21"/>
          <w:lang w:val="nl-NL"/>
        </w:rPr>
        <w:t>.</w:t>
      </w:r>
      <w:r w:rsidRPr="00C0492E">
        <w:rPr>
          <w:rFonts w:ascii="Segoe UI" w:hAnsi="Segoe UI" w:cs="Segoe UI"/>
          <w:sz w:val="21"/>
          <w:szCs w:val="21"/>
          <w:lang w:val="nl-NL"/>
        </w:rPr>
        <w:t xml:space="preserve"> </w:t>
      </w:r>
      <w:r w:rsidRPr="00776B8A">
        <w:rPr>
          <w:rFonts w:ascii="Segoe UI" w:hAnsi="Segoe UI" w:cs="Segoe UI"/>
          <w:sz w:val="21"/>
          <w:szCs w:val="21"/>
          <w:shd w:val="clear" w:color="auto" w:fill="BDD6EE" w:themeFill="accent5" w:themeFillTint="66"/>
          <w:lang w:val="nl-NL"/>
        </w:rPr>
        <w:t>De Cliënt is zich bewust van de uitgebreide identificatieverplichtingen die worden opgelegd door de geldende preventieve antiwitwaswetgeving en aanvaardt dat de hiermee in overeenstemming zijnde kosten en erelonen worden in rekening gebracht.</w:t>
      </w:r>
    </w:p>
    <w:p w14:paraId="391EC506" w14:textId="77777777" w:rsidR="00DF4273" w:rsidRDefault="00DF4273" w:rsidP="00DF4273">
      <w:pPr>
        <w:jc w:val="both"/>
        <w:rPr>
          <w:rFonts w:ascii="Segoe UI" w:hAnsi="Segoe UI" w:cs="Segoe UI"/>
          <w:sz w:val="21"/>
          <w:szCs w:val="21"/>
          <w:lang w:val="nl-NL"/>
        </w:rPr>
      </w:pPr>
      <w:r w:rsidRPr="00C0492E">
        <w:rPr>
          <w:rFonts w:ascii="Segoe UI" w:hAnsi="Segoe UI" w:cs="Segoe UI"/>
          <w:sz w:val="21"/>
          <w:szCs w:val="21"/>
          <w:lang w:val="nl-NL"/>
        </w:rPr>
        <w:t xml:space="preserve">Deze procedure vergt de medewerking van de cliënt en verplicht cliënten die werken onder </w:t>
      </w:r>
      <w:r>
        <w:rPr>
          <w:rFonts w:ascii="Segoe UI" w:hAnsi="Segoe UI" w:cs="Segoe UI"/>
          <w:sz w:val="21"/>
          <w:szCs w:val="21"/>
          <w:lang w:val="nl-NL"/>
        </w:rPr>
        <w:t>de vorm van rechtspersoon of andere juridische constructie</w:t>
      </w:r>
      <w:r w:rsidRPr="00C0492E">
        <w:rPr>
          <w:rFonts w:ascii="Segoe UI" w:hAnsi="Segoe UI" w:cs="Segoe UI"/>
          <w:sz w:val="21"/>
          <w:szCs w:val="21"/>
          <w:lang w:val="nl-NL"/>
        </w:rPr>
        <w:t xml:space="preserve"> om hun advocaat mee te delen wie de uiteindelijke begunstigde achter deze </w:t>
      </w:r>
      <w:r>
        <w:rPr>
          <w:rFonts w:ascii="Segoe UI" w:hAnsi="Segoe UI" w:cs="Segoe UI"/>
          <w:sz w:val="21"/>
          <w:szCs w:val="21"/>
          <w:lang w:val="nl-NL"/>
        </w:rPr>
        <w:t>rechtsvorm</w:t>
      </w:r>
      <w:r w:rsidRPr="00C0492E">
        <w:rPr>
          <w:rFonts w:ascii="Segoe UI" w:hAnsi="Segoe UI" w:cs="Segoe UI"/>
          <w:sz w:val="21"/>
          <w:szCs w:val="21"/>
          <w:lang w:val="nl-NL"/>
        </w:rPr>
        <w:t xml:space="preserve"> is. </w:t>
      </w:r>
      <w:r w:rsidRPr="0022110A">
        <w:rPr>
          <w:rFonts w:ascii="Segoe UI" w:hAnsi="Segoe UI" w:cs="Segoe UI"/>
          <w:sz w:val="21"/>
          <w:szCs w:val="21"/>
          <w:lang w:val="nl-NL"/>
        </w:rPr>
        <w:t xml:space="preserve">De cliënt verbindt zich ertoe om de </w:t>
      </w:r>
      <w:r>
        <w:rPr>
          <w:rFonts w:ascii="Segoe UI" w:hAnsi="Segoe UI" w:cs="Segoe UI"/>
          <w:sz w:val="21"/>
          <w:szCs w:val="21"/>
          <w:lang w:val="nl-NL"/>
        </w:rPr>
        <w:t>A</w:t>
      </w:r>
      <w:r w:rsidRPr="0022110A">
        <w:rPr>
          <w:rFonts w:ascii="Segoe UI" w:hAnsi="Segoe UI" w:cs="Segoe UI"/>
          <w:sz w:val="21"/>
          <w:szCs w:val="21"/>
          <w:lang w:val="nl-NL"/>
        </w:rPr>
        <w:t>dvocaat te informeren van elke wijziging die zijn of haar status kan beïnvloeden.</w:t>
      </w:r>
      <w:r w:rsidRPr="00C0492E">
        <w:rPr>
          <w:rFonts w:ascii="Segoe UI" w:hAnsi="Segoe UI" w:cs="Segoe UI"/>
          <w:sz w:val="21"/>
          <w:szCs w:val="21"/>
          <w:lang w:val="nl-NL"/>
        </w:rPr>
        <w:t xml:space="preserve"> </w:t>
      </w:r>
      <w:r>
        <w:rPr>
          <w:rFonts w:ascii="Segoe UI" w:hAnsi="Segoe UI" w:cs="Segoe UI"/>
          <w:sz w:val="21"/>
          <w:szCs w:val="21"/>
          <w:lang w:val="nl-NL"/>
        </w:rPr>
        <w:t xml:space="preserve">De cliënt verbindt zich ertoe de door de Advocaat gevraagde informatie op eerste verzoek te bezorgen. </w:t>
      </w:r>
      <w:r w:rsidRPr="00C0492E">
        <w:rPr>
          <w:rFonts w:ascii="Segoe UI" w:hAnsi="Segoe UI" w:cs="Segoe UI"/>
          <w:sz w:val="21"/>
          <w:szCs w:val="21"/>
          <w:lang w:val="nl-NL"/>
        </w:rPr>
        <w:t>Indien de cliënt de informatie weigert te verstrekken</w:t>
      </w:r>
      <w:r>
        <w:rPr>
          <w:rFonts w:ascii="Segoe UI" w:hAnsi="Segoe UI" w:cs="Segoe UI"/>
          <w:sz w:val="21"/>
          <w:szCs w:val="21"/>
          <w:lang w:val="nl-NL"/>
        </w:rPr>
        <w:t>,</w:t>
      </w:r>
      <w:r w:rsidRPr="00C0492E">
        <w:rPr>
          <w:rFonts w:ascii="Segoe UI" w:hAnsi="Segoe UI" w:cs="Segoe UI"/>
          <w:sz w:val="21"/>
          <w:szCs w:val="21"/>
          <w:lang w:val="nl-NL"/>
        </w:rPr>
        <w:t xml:space="preserve"> nadat deze werd opgevraagd</w:t>
      </w:r>
      <w:r>
        <w:rPr>
          <w:rFonts w:ascii="Segoe UI" w:hAnsi="Segoe UI" w:cs="Segoe UI"/>
          <w:sz w:val="21"/>
          <w:szCs w:val="21"/>
          <w:lang w:val="nl-NL"/>
        </w:rPr>
        <w:t>,</w:t>
      </w:r>
      <w:r w:rsidRPr="00C0492E">
        <w:rPr>
          <w:rFonts w:ascii="Segoe UI" w:hAnsi="Segoe UI" w:cs="Segoe UI"/>
          <w:sz w:val="21"/>
          <w:szCs w:val="21"/>
          <w:lang w:val="nl-NL"/>
        </w:rPr>
        <w:t xml:space="preserve"> </w:t>
      </w:r>
      <w:r>
        <w:rPr>
          <w:rFonts w:ascii="Segoe UI" w:hAnsi="Segoe UI" w:cs="Segoe UI"/>
          <w:sz w:val="21"/>
          <w:szCs w:val="21"/>
          <w:lang w:val="nl-NL"/>
        </w:rPr>
        <w:t>zal</w:t>
      </w:r>
      <w:r w:rsidRPr="00C0492E">
        <w:rPr>
          <w:rFonts w:ascii="Segoe UI" w:hAnsi="Segoe UI" w:cs="Segoe UI"/>
          <w:sz w:val="21"/>
          <w:szCs w:val="21"/>
          <w:lang w:val="nl-NL"/>
        </w:rPr>
        <w:t xml:space="preserve"> de </w:t>
      </w:r>
      <w:r>
        <w:rPr>
          <w:rFonts w:ascii="Segoe UI" w:hAnsi="Segoe UI" w:cs="Segoe UI"/>
          <w:sz w:val="21"/>
          <w:szCs w:val="21"/>
          <w:lang w:val="nl-NL"/>
        </w:rPr>
        <w:t>A</w:t>
      </w:r>
      <w:r w:rsidRPr="00C90A0C">
        <w:rPr>
          <w:rFonts w:ascii="Segoe UI" w:hAnsi="Segoe UI" w:cs="Segoe UI"/>
          <w:sz w:val="21"/>
          <w:szCs w:val="21"/>
          <w:lang w:val="nl-NL"/>
        </w:rPr>
        <w:t>dvocaat de zakelijke relatie niet k</w:t>
      </w:r>
      <w:r>
        <w:rPr>
          <w:rFonts w:ascii="Segoe UI" w:hAnsi="Segoe UI" w:cs="Segoe UI"/>
          <w:sz w:val="21"/>
          <w:szCs w:val="21"/>
          <w:lang w:val="nl-NL"/>
        </w:rPr>
        <w:t xml:space="preserve">unnen </w:t>
      </w:r>
      <w:r w:rsidRPr="00C90A0C">
        <w:rPr>
          <w:rFonts w:ascii="Segoe UI" w:hAnsi="Segoe UI" w:cs="Segoe UI"/>
          <w:sz w:val="21"/>
          <w:szCs w:val="21"/>
          <w:lang w:val="nl-NL"/>
        </w:rPr>
        <w:t>aangaan en, indien</w:t>
      </w:r>
      <w:r>
        <w:rPr>
          <w:rFonts w:ascii="Segoe UI" w:hAnsi="Segoe UI" w:cs="Segoe UI"/>
          <w:sz w:val="21"/>
          <w:szCs w:val="21"/>
          <w:lang w:val="nl-NL"/>
        </w:rPr>
        <w:t xml:space="preserve"> </w:t>
      </w:r>
      <w:r w:rsidRPr="00C90A0C">
        <w:rPr>
          <w:rFonts w:ascii="Segoe UI" w:hAnsi="Segoe UI" w:cs="Segoe UI"/>
          <w:sz w:val="21"/>
          <w:szCs w:val="21"/>
          <w:lang w:val="nl-NL"/>
        </w:rPr>
        <w:t xml:space="preserve">hij reeds voorlopig </w:t>
      </w:r>
      <w:r>
        <w:rPr>
          <w:rFonts w:ascii="Segoe UI" w:hAnsi="Segoe UI" w:cs="Segoe UI"/>
          <w:sz w:val="21"/>
          <w:szCs w:val="21"/>
          <w:lang w:val="nl-NL"/>
        </w:rPr>
        <w:t>heeft</w:t>
      </w:r>
      <w:r w:rsidRPr="00C90A0C">
        <w:rPr>
          <w:rFonts w:ascii="Segoe UI" w:hAnsi="Segoe UI" w:cs="Segoe UI"/>
          <w:sz w:val="21"/>
          <w:szCs w:val="21"/>
          <w:lang w:val="nl-NL"/>
        </w:rPr>
        <w:t xml:space="preserve"> opgetreden, </w:t>
      </w:r>
      <w:r>
        <w:rPr>
          <w:rFonts w:ascii="Segoe UI" w:hAnsi="Segoe UI" w:cs="Segoe UI"/>
          <w:sz w:val="21"/>
          <w:szCs w:val="21"/>
          <w:lang w:val="nl-NL"/>
        </w:rPr>
        <w:t xml:space="preserve">zal hij </w:t>
      </w:r>
      <w:r w:rsidRPr="00C90A0C">
        <w:rPr>
          <w:rFonts w:ascii="Segoe UI" w:hAnsi="Segoe UI" w:cs="Segoe UI"/>
          <w:sz w:val="21"/>
          <w:szCs w:val="21"/>
          <w:lang w:val="nl-NL"/>
        </w:rPr>
        <w:t>zijn verdere tussenkomst moet beëindigen</w:t>
      </w:r>
      <w:r w:rsidRPr="00C0492E">
        <w:rPr>
          <w:rFonts w:ascii="Segoe UI" w:hAnsi="Segoe UI" w:cs="Segoe UI"/>
          <w:sz w:val="21"/>
          <w:szCs w:val="21"/>
          <w:lang w:val="nl-NL"/>
        </w:rPr>
        <w:t>.  Daarnaast verplicht de antiwitwaswetgeving de Advocaat in bepaalde omstandigheden om mogelijke</w:t>
      </w:r>
      <w:r>
        <w:rPr>
          <w:rFonts w:ascii="Segoe UI" w:hAnsi="Segoe UI" w:cs="Segoe UI"/>
          <w:sz w:val="21"/>
          <w:szCs w:val="21"/>
          <w:lang w:val="nl-NL"/>
        </w:rPr>
        <w:t xml:space="preserve"> vermoedens</w:t>
      </w:r>
      <w:r w:rsidRPr="00C0492E">
        <w:rPr>
          <w:rFonts w:ascii="Segoe UI" w:hAnsi="Segoe UI" w:cs="Segoe UI"/>
          <w:sz w:val="21"/>
          <w:szCs w:val="21"/>
          <w:lang w:val="nl-NL"/>
        </w:rPr>
        <w:t xml:space="preserve"> </w:t>
      </w:r>
      <w:r>
        <w:rPr>
          <w:rFonts w:ascii="Segoe UI" w:hAnsi="Segoe UI" w:cs="Segoe UI"/>
          <w:sz w:val="21"/>
          <w:szCs w:val="21"/>
          <w:lang w:val="nl-NL"/>
        </w:rPr>
        <w:t xml:space="preserve">van </w:t>
      </w:r>
      <w:r w:rsidRPr="00C0492E">
        <w:rPr>
          <w:rFonts w:ascii="Segoe UI" w:hAnsi="Segoe UI" w:cs="Segoe UI"/>
          <w:sz w:val="21"/>
          <w:szCs w:val="21"/>
          <w:lang w:val="nl-NL"/>
        </w:rPr>
        <w:t>witwas</w:t>
      </w:r>
      <w:r>
        <w:rPr>
          <w:rFonts w:ascii="Segoe UI" w:hAnsi="Segoe UI" w:cs="Segoe UI"/>
          <w:sz w:val="21"/>
          <w:szCs w:val="21"/>
          <w:lang w:val="nl-NL"/>
        </w:rPr>
        <w:t xml:space="preserve">sen of van </w:t>
      </w:r>
      <w:r w:rsidRPr="00C0492E">
        <w:rPr>
          <w:rFonts w:ascii="Segoe UI" w:hAnsi="Segoe UI" w:cs="Segoe UI"/>
          <w:sz w:val="21"/>
          <w:szCs w:val="21"/>
          <w:lang w:val="nl-NL"/>
        </w:rPr>
        <w:t>financiering van terrorisme waarin de cliënt zou betrokken zijn, te melden aan de Stafhouder van zijn/haar balie.</w:t>
      </w:r>
      <w:r>
        <w:rPr>
          <w:rFonts w:ascii="Segoe UI" w:hAnsi="Segoe UI" w:cs="Segoe UI"/>
          <w:sz w:val="21"/>
          <w:szCs w:val="21"/>
          <w:lang w:val="nl-NL"/>
        </w:rPr>
        <w:t xml:space="preserve"> De Advocaat is </w:t>
      </w:r>
      <w:r w:rsidRPr="008E41DD">
        <w:rPr>
          <w:rFonts w:ascii="Segoe UI" w:hAnsi="Segoe UI" w:cs="Segoe UI"/>
          <w:sz w:val="21"/>
          <w:szCs w:val="21"/>
          <w:lang w:val="nl-NL"/>
        </w:rPr>
        <w:t xml:space="preserve">niet aansprakelijk jegens </w:t>
      </w:r>
      <w:r>
        <w:rPr>
          <w:rFonts w:ascii="Segoe UI" w:hAnsi="Segoe UI" w:cs="Segoe UI"/>
          <w:sz w:val="21"/>
          <w:szCs w:val="21"/>
          <w:lang w:val="nl-NL"/>
        </w:rPr>
        <w:t>de Cliënt</w:t>
      </w:r>
      <w:r w:rsidRPr="008E41DD">
        <w:rPr>
          <w:rFonts w:ascii="Segoe UI" w:hAnsi="Segoe UI" w:cs="Segoe UI"/>
          <w:sz w:val="21"/>
          <w:szCs w:val="21"/>
          <w:lang w:val="nl-NL"/>
        </w:rPr>
        <w:t xml:space="preserve"> voor de gevolgen van enige rapportering die te goeder trouw</w:t>
      </w:r>
      <w:r>
        <w:rPr>
          <w:rFonts w:ascii="Segoe UI" w:hAnsi="Segoe UI" w:cs="Segoe UI"/>
          <w:sz w:val="21"/>
          <w:szCs w:val="21"/>
          <w:lang w:val="nl-NL"/>
        </w:rPr>
        <w:t xml:space="preserve"> </w:t>
      </w:r>
      <w:r w:rsidRPr="008E41DD">
        <w:rPr>
          <w:rFonts w:ascii="Segoe UI" w:hAnsi="Segoe UI" w:cs="Segoe UI"/>
          <w:sz w:val="21"/>
          <w:szCs w:val="21"/>
          <w:lang w:val="nl-NL"/>
        </w:rPr>
        <w:t>wordt gedaan.</w:t>
      </w:r>
    </w:p>
    <w:p w14:paraId="6C05EACD" w14:textId="00A21372" w:rsidR="0091446A" w:rsidRPr="00DF4273" w:rsidRDefault="00DF4273" w:rsidP="00DF4273">
      <w:pPr>
        <w:spacing w:after="0" w:line="240" w:lineRule="auto"/>
        <w:rPr>
          <w:rFonts w:ascii="Segoe UI" w:hAnsi="Segoe UI" w:cs="Segoe UI"/>
          <w:sz w:val="21"/>
          <w:szCs w:val="21"/>
          <w:highlight w:val="yellow"/>
          <w:lang w:val="nl-NL"/>
        </w:rPr>
      </w:pPr>
    </w:p>
    <w:sectPr w:rsidR="0091446A" w:rsidRPr="00DF42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859F9"/>
    <w:multiLevelType w:val="multilevel"/>
    <w:tmpl w:val="C7908E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73"/>
    <w:rsid w:val="001144AB"/>
    <w:rsid w:val="003A5EF9"/>
    <w:rsid w:val="00631CCC"/>
    <w:rsid w:val="00DF42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5DEA"/>
  <w15:chartTrackingRefBased/>
  <w15:docId w15:val="{42CBE8F5-56A5-455E-9FC9-17FEBFCE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4273"/>
    <w:pPr>
      <w:spacing w:after="200" w:line="276" w:lineRule="auto"/>
    </w:pPr>
    <w:rPr>
      <w:rFonts w:ascii="Calibri" w:eastAsia="MS PGothic" w:hAnsi="Calibri" w:cs="Times New Roman"/>
      <w:sz w:val="22"/>
      <w:lang w:val="cs-CZ" w:eastAsia="cs-CZ"/>
    </w:rPr>
  </w:style>
  <w:style w:type="paragraph" w:styleId="Kop1">
    <w:name w:val="heading 1"/>
    <w:basedOn w:val="Standaard"/>
    <w:next w:val="Standaard"/>
    <w:link w:val="Kop1Char"/>
    <w:qFormat/>
    <w:rsid w:val="00DF4273"/>
    <w:pPr>
      <w:keepNext/>
      <w:keepLines/>
      <w:tabs>
        <w:tab w:val="num" w:pos="1492"/>
      </w:tabs>
      <w:spacing w:before="480" w:after="0"/>
      <w:ind w:left="1492" w:hanging="360"/>
      <w:outlineLvl w:val="0"/>
    </w:pPr>
    <w:rPr>
      <w:b/>
      <w:bCs/>
      <w:color w:val="9D351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F4273"/>
    <w:rPr>
      <w:rFonts w:ascii="Calibri" w:eastAsia="MS PGothic" w:hAnsi="Calibri" w:cs="Times New Roman"/>
      <w:b/>
      <w:bCs/>
      <w:color w:val="9D3511"/>
      <w:sz w:val="28"/>
      <w:szCs w:val="2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1701</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Claes</dc:creator>
  <cp:keywords/>
  <dc:description/>
  <cp:lastModifiedBy>Ben Claes</cp:lastModifiedBy>
  <cp:revision>1</cp:revision>
  <dcterms:created xsi:type="dcterms:W3CDTF">2021-07-07T13:48:00Z</dcterms:created>
  <dcterms:modified xsi:type="dcterms:W3CDTF">2021-07-07T13:48:00Z</dcterms:modified>
</cp:coreProperties>
</file>