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E3" w14:textId="77777777" w:rsidR="002A1C0E" w:rsidRPr="002A1C0E" w:rsidRDefault="002A1C0E" w:rsidP="002A1C0E">
      <w:pPr>
        <w:spacing w:after="0"/>
        <w:jc w:val="center"/>
        <w:rPr>
          <w:rFonts w:ascii="Calibri Light" w:eastAsia="Times New Roman" w:hAnsi="Calibri Light" w:cs="Times New Roman"/>
          <w:b/>
          <w:caps/>
          <w:spacing w:val="10"/>
          <w:kern w:val="0"/>
          <w:sz w:val="24"/>
          <w:szCs w:val="24"/>
          <w14:ligatures w14:val="none"/>
        </w:rPr>
      </w:pPr>
      <w:r w:rsidRPr="002A1C0E">
        <w:rPr>
          <w:rFonts w:ascii="Calibri Light" w:eastAsia="Times New Roman" w:hAnsi="Calibri Light" w:cs="Times New Roman"/>
          <w:b/>
          <w:caps/>
          <w:spacing w:val="10"/>
          <w:kern w:val="0"/>
          <w:sz w:val="24"/>
          <w:szCs w:val="24"/>
          <w14:ligatures w14:val="none"/>
        </w:rPr>
        <w:t>VERZOEK HOMOLOGATIE VAN DE MINNELIJKE AANZUIVERINGSREGELING</w:t>
      </w:r>
    </w:p>
    <w:p w14:paraId="0394F788" w14:textId="77777777" w:rsidR="002A1C0E" w:rsidRPr="002A1C0E" w:rsidRDefault="002A1C0E" w:rsidP="002A1C0E">
      <w:pPr>
        <w:spacing w:after="0"/>
        <w:jc w:val="center"/>
        <w:rPr>
          <w:rFonts w:ascii="Calibri Light" w:eastAsia="Times New Roman" w:hAnsi="Calibri Light" w:cs="Times New Roman"/>
          <w:b/>
          <w:bCs/>
          <w:caps/>
          <w:spacing w:val="5"/>
          <w:kern w:val="0"/>
          <w:sz w:val="20"/>
          <w:szCs w:val="20"/>
          <w14:ligatures w14:val="none"/>
        </w:rPr>
      </w:pPr>
      <w:r w:rsidRPr="002A1C0E">
        <w:rPr>
          <w:rFonts w:ascii="Calibri Light" w:eastAsia="Times New Roman" w:hAnsi="Calibri Light" w:cs="Times New Roman"/>
          <w:b/>
          <w:bCs/>
          <w:caps/>
          <w:spacing w:val="5"/>
          <w:kern w:val="0"/>
          <w:sz w:val="20"/>
          <w:szCs w:val="20"/>
          <w14:ligatures w14:val="none"/>
        </w:rPr>
        <w:t>ARTIKEL 1675/10, § 5 VAN HET Gerechtelijk WETBOEK</w:t>
      </w:r>
    </w:p>
    <w:p w14:paraId="04E8C1A6" w14:textId="77777777" w:rsidR="002A1C0E" w:rsidRPr="002A1C0E" w:rsidRDefault="002A1C0E" w:rsidP="002A1C0E">
      <w:pPr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  <w:r w:rsidRPr="002A1C0E">
        <w:rPr>
          <w:rFonts w:ascii="Calibri" w:eastAsia="Calibri" w:hAnsi="Calibri" w:cs="Arial"/>
          <w:kern w:val="0"/>
          <w14:ligatures w14:val="none"/>
        </w:rPr>
        <w:tab/>
      </w:r>
      <w:r w:rsidRPr="002A1C0E">
        <w:rPr>
          <w:rFonts w:ascii="Calibri" w:eastAsia="Calibri" w:hAnsi="Calibri" w:cs="Arial"/>
          <w:kern w:val="0"/>
          <w14:ligatures w14:val="none"/>
        </w:rPr>
        <w:tab/>
      </w:r>
    </w:p>
    <w:p w14:paraId="7059BB58" w14:textId="77777777" w:rsidR="002A1C0E" w:rsidRPr="002A1C0E" w:rsidRDefault="002A1C0E" w:rsidP="002A1C0E">
      <w:pPr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</w:p>
    <w:p w14:paraId="3D750818" w14:textId="77777777" w:rsidR="002A1C0E" w:rsidRPr="002A1C0E" w:rsidRDefault="002A1C0E" w:rsidP="002A1C0E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</w:pPr>
      <w:r w:rsidRPr="002A1C0E"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  <w:t>DOSSIER</w:t>
      </w: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5228"/>
      </w:tblGrid>
      <w:tr w:rsidR="002A1C0E" w:rsidRPr="002A1C0E" w14:paraId="418B22E6" w14:textId="77777777" w:rsidTr="002A1C0E">
        <w:trPr>
          <w:trHeight w:val="558"/>
        </w:trPr>
        <w:tc>
          <w:tcPr>
            <w:tcW w:w="3642" w:type="dxa"/>
            <w:shd w:val="clear" w:color="auto" w:fill="DEEAF6"/>
          </w:tcPr>
          <w:p w14:paraId="4DC45490" w14:textId="77777777" w:rsidR="002A1C0E" w:rsidRPr="002A1C0E" w:rsidRDefault="002A1C0E" w:rsidP="002A1C0E">
            <w:pPr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Rolnummer</w:t>
            </w:r>
          </w:p>
        </w:tc>
        <w:tc>
          <w:tcPr>
            <w:tcW w:w="5228" w:type="dxa"/>
          </w:tcPr>
          <w:p w14:paraId="7FECFBF7" w14:textId="77777777" w:rsidR="002A1C0E" w:rsidRPr="002A1C0E" w:rsidRDefault="002A1C0E" w:rsidP="002A1C0E">
            <w:pPr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2A1C0E" w:rsidRPr="002A1C0E" w14:paraId="392850C4" w14:textId="77777777" w:rsidTr="002A1C0E">
        <w:trPr>
          <w:trHeight w:val="558"/>
        </w:trPr>
        <w:tc>
          <w:tcPr>
            <w:tcW w:w="3642" w:type="dxa"/>
            <w:shd w:val="clear" w:color="auto" w:fill="DEEAF6"/>
          </w:tcPr>
          <w:p w14:paraId="11C6A840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Naam schuldenaar(s)</w:t>
            </w:r>
          </w:p>
        </w:tc>
        <w:tc>
          <w:tcPr>
            <w:tcW w:w="5228" w:type="dxa"/>
          </w:tcPr>
          <w:p w14:paraId="0D3158CC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2A1C0E" w:rsidRPr="002A1C0E" w14:paraId="7B05D36F" w14:textId="77777777" w:rsidTr="002A1C0E">
        <w:trPr>
          <w:trHeight w:val="558"/>
        </w:trPr>
        <w:tc>
          <w:tcPr>
            <w:tcW w:w="3642" w:type="dxa"/>
            <w:shd w:val="clear" w:color="auto" w:fill="DEEAF6"/>
          </w:tcPr>
          <w:p w14:paraId="5AAF540E" w14:textId="77777777" w:rsidR="002A1C0E" w:rsidRPr="002A1C0E" w:rsidRDefault="002A1C0E" w:rsidP="002A1C0E">
            <w:pPr>
              <w:spacing w:after="160"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Datum beschikking toelaatbaarheid</w:t>
            </w:r>
          </w:p>
        </w:tc>
        <w:tc>
          <w:tcPr>
            <w:tcW w:w="5228" w:type="dxa"/>
          </w:tcPr>
          <w:p w14:paraId="133889A9" w14:textId="77777777" w:rsidR="002A1C0E" w:rsidRPr="002A1C0E" w:rsidRDefault="002A1C0E" w:rsidP="002A1C0E">
            <w:pPr>
              <w:spacing w:after="160"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2A1C0E" w:rsidRPr="002A1C0E" w14:paraId="0E7BF34F" w14:textId="77777777" w:rsidTr="002A1C0E">
        <w:trPr>
          <w:trHeight w:val="558"/>
        </w:trPr>
        <w:tc>
          <w:tcPr>
            <w:tcW w:w="3642" w:type="dxa"/>
            <w:shd w:val="clear" w:color="auto" w:fill="DEEAF6"/>
          </w:tcPr>
          <w:p w14:paraId="298D4EA0" w14:textId="77777777" w:rsidR="002A1C0E" w:rsidRPr="002A1C0E" w:rsidRDefault="002A1C0E" w:rsidP="002A1C0E">
            <w:pPr>
              <w:spacing w:after="160"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Schuldbemiddelaar</w:t>
            </w:r>
          </w:p>
        </w:tc>
        <w:tc>
          <w:tcPr>
            <w:tcW w:w="5228" w:type="dxa"/>
          </w:tcPr>
          <w:p w14:paraId="2D0E08FF" w14:textId="77777777" w:rsidR="002A1C0E" w:rsidRPr="002A1C0E" w:rsidRDefault="002A1C0E" w:rsidP="002A1C0E">
            <w:pPr>
              <w:spacing w:after="160"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</w:tbl>
    <w:p w14:paraId="4431DAEA" w14:textId="77777777" w:rsidR="002A1C0E" w:rsidRPr="002A1C0E" w:rsidRDefault="002A1C0E" w:rsidP="002A1C0E">
      <w:pPr>
        <w:spacing w:after="160" w:line="259" w:lineRule="auto"/>
        <w:rPr>
          <w:rFonts w:ascii="Calibri" w:eastAsia="Calibri" w:hAnsi="Calibri" w:cs="Arial"/>
          <w:kern w:val="0"/>
          <w:lang w:val="en-GB"/>
          <w14:ligatures w14:val="none"/>
        </w:rPr>
      </w:pPr>
    </w:p>
    <w:p w14:paraId="47A82C35" w14:textId="77777777" w:rsidR="002A1C0E" w:rsidRPr="002A1C0E" w:rsidRDefault="002A1C0E" w:rsidP="002A1C0E">
      <w:pPr>
        <w:tabs>
          <w:tab w:val="right" w:pos="3312"/>
          <w:tab w:val="right" w:leader="dot" w:pos="3600"/>
        </w:tabs>
        <w:spacing w:before="100" w:line="233" w:lineRule="exact"/>
        <w:ind w:left="576"/>
        <w:contextualSpacing/>
        <w:textAlignment w:val="baseline"/>
        <w:rPr>
          <w:rFonts w:ascii="Calibri" w:eastAsia="Times New Roman" w:hAnsi="Calibri" w:cs="Calibri"/>
          <w:color w:val="000000"/>
          <w:spacing w:val="10"/>
          <w:kern w:val="0"/>
          <w:sz w:val="20"/>
          <w:szCs w:val="20"/>
          <w14:ligatures w14:val="none"/>
        </w:rPr>
      </w:pPr>
    </w:p>
    <w:p w14:paraId="19B4C7FF" w14:textId="77777777" w:rsidR="002A1C0E" w:rsidRPr="002A1C0E" w:rsidRDefault="002A1C0E" w:rsidP="002A1C0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33" w:lineRule="exact"/>
        <w:contextualSpacing/>
        <w:jc w:val="both"/>
        <w:textAlignment w:val="baseline"/>
        <w:rPr>
          <w:rFonts w:ascii="Calibri" w:eastAsia="MS Mincho" w:hAnsi="Calibri" w:cs="Arial"/>
          <w:spacing w:val="10"/>
          <w:kern w:val="0"/>
          <w:lang w:val="nl-BE"/>
          <w14:ligatures w14:val="none"/>
        </w:rPr>
      </w:pPr>
      <w:r w:rsidRPr="002A1C0E">
        <w:rPr>
          <w:rFonts w:ascii="Calibri" w:eastAsia="MS Mincho" w:hAnsi="Calibri" w:cs="Arial"/>
          <w:kern w:val="0"/>
          <w:lang w:val="nl-BE"/>
          <w14:ligatures w14:val="none"/>
        </w:rPr>
        <w:t xml:space="preserve">Een ontwerp van minnelijke aanzuiveringsregeling werd opgesteld en op </w:t>
      </w:r>
      <w:r w:rsidRPr="002A1C0E">
        <w:rPr>
          <w:rFonts w:ascii="Calibri" w:eastAsia="Calibri" w:hAnsi="Calibri" w:cs="Calibri"/>
          <w:color w:val="808080"/>
          <w:kern w:val="0"/>
          <w:lang w:val="nl-BE"/>
          <w14:ligatures w14:val="none"/>
        </w:rPr>
        <w:t>Klik hier als u een datum wilt invoeren.</w:t>
      </w:r>
      <w:r w:rsidRPr="002A1C0E">
        <w:rPr>
          <w:rFonts w:ascii="Calibri" w:eastAsia="MS Mincho" w:hAnsi="Calibri" w:cs="Arial"/>
          <w:b/>
          <w:bCs/>
          <w:kern w:val="0"/>
          <w:lang w:val="nl-BE"/>
          <w14:ligatures w14:val="none"/>
        </w:rPr>
        <w:t xml:space="preserve"> </w:t>
      </w:r>
      <w:r w:rsidRPr="002A1C0E">
        <w:rPr>
          <w:rFonts w:ascii="Calibri" w:eastAsia="MS Mincho" w:hAnsi="Calibri" w:cs="Arial"/>
          <w:kern w:val="0"/>
          <w:lang w:val="nl-BE"/>
          <w14:ligatures w14:val="none"/>
        </w:rPr>
        <w:t>via JustRestart meegedeeld/per aangetekende brief verstuurd, aan de schuldenaar(s) en aan de schuldeisers die aangifte van schuldvordering hebben gedaan.</w:t>
      </w:r>
    </w:p>
    <w:p w14:paraId="476933D7" w14:textId="77777777" w:rsidR="002A1C0E" w:rsidRPr="002A1C0E" w:rsidRDefault="002A1C0E" w:rsidP="002A1C0E">
      <w:pPr>
        <w:tabs>
          <w:tab w:val="right" w:pos="3312"/>
          <w:tab w:val="right" w:leader="dot" w:pos="3600"/>
        </w:tabs>
        <w:spacing w:before="100" w:line="233" w:lineRule="exact"/>
        <w:contextualSpacing/>
        <w:rPr>
          <w:rFonts w:ascii="Calibri" w:eastAsia="Times New Roman" w:hAnsi="Calibri" w:cs="Arial"/>
          <w:color w:val="000000"/>
          <w:kern w:val="0"/>
          <w:sz w:val="20"/>
          <w:szCs w:val="20"/>
          <w:lang w:val="nl-BE"/>
          <w14:ligatures w14:val="none"/>
        </w:rPr>
      </w:pPr>
    </w:p>
    <w:p w14:paraId="29F68D68" w14:textId="77777777" w:rsidR="002A1C0E" w:rsidRPr="002A1C0E" w:rsidRDefault="002A1C0E" w:rsidP="002A1C0E">
      <w:pPr>
        <w:tabs>
          <w:tab w:val="right" w:pos="3312"/>
          <w:tab w:val="right" w:leader="dot" w:pos="3600"/>
        </w:tabs>
        <w:spacing w:before="100" w:line="233" w:lineRule="exact"/>
        <w:contextualSpacing/>
        <w:rPr>
          <w:rFonts w:ascii="Calibri" w:eastAsia="Times New Roman" w:hAnsi="Calibri" w:cs="Arial"/>
          <w:color w:val="000000"/>
          <w:kern w:val="0"/>
          <w:sz w:val="20"/>
          <w:szCs w:val="20"/>
          <w:lang w:val="nl-BE"/>
          <w14:ligatures w14:val="none"/>
        </w:rPr>
      </w:pPr>
    </w:p>
    <w:p w14:paraId="729BA180" w14:textId="77777777" w:rsidR="002A1C0E" w:rsidRPr="002A1C0E" w:rsidRDefault="002A1C0E" w:rsidP="002A1C0E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tabs>
          <w:tab w:val="left" w:pos="432"/>
          <w:tab w:val="left" w:pos="1008"/>
        </w:tabs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</w:pPr>
      <w:r w:rsidRPr="002A1C0E"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  <w:t>SCHULDEISERS DIE TIJDIG AANGIFTE VAN SCHULDVORDERING HEBBEN GEDAAN</w:t>
      </w:r>
    </w:p>
    <w:p w14:paraId="578F99B8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rPr>
          <w:rFonts w:ascii="Calibri" w:eastAsia="Times New Roman" w:hAnsi="Calibri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Tabelraster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8115"/>
      </w:tblGrid>
      <w:tr w:rsidR="002A1C0E" w:rsidRPr="002A1C0E" w14:paraId="16376F58" w14:textId="77777777" w:rsidTr="00393C76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3B09092D" w14:textId="77777777" w:rsidR="002A1C0E" w:rsidRPr="002A1C0E" w:rsidRDefault="002A1C0E" w:rsidP="002A1C0E">
            <w:pPr>
              <w:spacing w:after="0"/>
              <w:jc w:val="both"/>
              <w:rPr>
                <w:rFonts w:ascii="Calibri" w:hAnsi="Calibri" w:cs="Arial"/>
                <w:b/>
                <w:bCs/>
                <w:lang w:val="nl-BE"/>
              </w:rPr>
            </w:pPr>
            <w:r w:rsidRPr="002A1C0E">
              <w:rPr>
                <w:rFonts w:ascii="Calibri" w:hAnsi="Calibri" w:cs="Arial"/>
                <w:b/>
                <w:bCs/>
                <w:lang w:val="nl-BE"/>
              </w:rPr>
              <w:t>Nr.</w:t>
            </w:r>
          </w:p>
        </w:tc>
        <w:tc>
          <w:tcPr>
            <w:tcW w:w="8115" w:type="dxa"/>
            <w:tcMar>
              <w:left w:w="105" w:type="dxa"/>
              <w:right w:w="105" w:type="dxa"/>
            </w:tcMar>
          </w:tcPr>
          <w:p w14:paraId="64B1DB50" w14:textId="77777777" w:rsidR="002A1C0E" w:rsidRPr="002A1C0E" w:rsidRDefault="002A1C0E" w:rsidP="002A1C0E">
            <w:pPr>
              <w:spacing w:after="0"/>
              <w:jc w:val="both"/>
              <w:rPr>
                <w:rFonts w:ascii="Calibri" w:hAnsi="Calibri" w:cs="Arial"/>
                <w:lang w:val="nl-BE"/>
              </w:rPr>
            </w:pPr>
            <w:r w:rsidRPr="002A1C0E">
              <w:rPr>
                <w:rFonts w:ascii="Calibri" w:hAnsi="Calibri" w:cs="Arial"/>
                <w:lang w:val="nl-BE"/>
              </w:rPr>
              <w:t xml:space="preserve">Schuldeiser      </w:t>
            </w:r>
          </w:p>
        </w:tc>
      </w:tr>
      <w:tr w:rsidR="002A1C0E" w:rsidRPr="002A1C0E" w14:paraId="7DD32AA8" w14:textId="77777777" w:rsidTr="00393C76">
        <w:trPr>
          <w:trHeight w:val="405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67B7504B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b/>
                <w:bCs/>
                <w:lang w:val="nl-BE"/>
              </w:rPr>
            </w:pPr>
          </w:p>
        </w:tc>
        <w:tc>
          <w:tcPr>
            <w:tcW w:w="8115" w:type="dxa"/>
            <w:tcMar>
              <w:left w:w="105" w:type="dxa"/>
              <w:right w:w="105" w:type="dxa"/>
            </w:tcMar>
          </w:tcPr>
          <w:p w14:paraId="7E903877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lang w:val="nl-BE"/>
              </w:rPr>
            </w:pPr>
          </w:p>
        </w:tc>
      </w:tr>
      <w:tr w:rsidR="002A1C0E" w:rsidRPr="002A1C0E" w14:paraId="4FD0F2EB" w14:textId="77777777" w:rsidTr="00393C76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291871EF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b/>
                <w:bCs/>
                <w:lang w:val="nl-BE"/>
              </w:rPr>
            </w:pPr>
          </w:p>
        </w:tc>
        <w:tc>
          <w:tcPr>
            <w:tcW w:w="8115" w:type="dxa"/>
            <w:tcMar>
              <w:left w:w="105" w:type="dxa"/>
              <w:right w:w="105" w:type="dxa"/>
            </w:tcMar>
          </w:tcPr>
          <w:p w14:paraId="29D79DE4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lang w:val="nl-BE"/>
              </w:rPr>
            </w:pPr>
          </w:p>
        </w:tc>
      </w:tr>
    </w:tbl>
    <w:p w14:paraId="1E03F8F7" w14:textId="77777777" w:rsidR="002A1C0E" w:rsidRPr="002A1C0E" w:rsidRDefault="002A1C0E" w:rsidP="002A1C0E">
      <w:pPr>
        <w:tabs>
          <w:tab w:val="right" w:pos="3312"/>
          <w:tab w:val="right" w:leader="dot" w:pos="3600"/>
        </w:tabs>
        <w:spacing w:before="100" w:line="233" w:lineRule="exact"/>
        <w:contextualSpacing/>
        <w:rPr>
          <w:rFonts w:ascii="Calibri" w:eastAsia="Times New Roman" w:hAnsi="Calibri" w:cs="Arial"/>
          <w:color w:val="000000"/>
          <w:kern w:val="0"/>
          <w:sz w:val="20"/>
          <w:szCs w:val="20"/>
          <w:lang w:val="nl-BE"/>
          <w14:ligatures w14:val="none"/>
        </w:rPr>
      </w:pPr>
    </w:p>
    <w:p w14:paraId="1972DC2C" w14:textId="77777777" w:rsidR="002A1C0E" w:rsidRPr="002A1C0E" w:rsidRDefault="002A1C0E" w:rsidP="002A1C0E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tabs>
          <w:tab w:val="left" w:pos="432"/>
          <w:tab w:val="left" w:pos="1008"/>
        </w:tabs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</w:pPr>
      <w:r w:rsidRPr="002A1C0E"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  <w:t>SCHULDEISERS DIE EXPLICIET AFSTAND VAN HUN SCHULDVORDERING HEBBEN GEDAAN</w:t>
      </w:r>
    </w:p>
    <w:p w14:paraId="66753F8D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rPr>
          <w:rFonts w:ascii="Calibri" w:eastAsia="Times New Roman" w:hAnsi="Calibri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Tabelraster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8115"/>
      </w:tblGrid>
      <w:tr w:rsidR="002A1C0E" w:rsidRPr="002A1C0E" w14:paraId="0C3F56CF" w14:textId="77777777" w:rsidTr="00393C76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3B13ED93" w14:textId="77777777" w:rsidR="002A1C0E" w:rsidRPr="002A1C0E" w:rsidRDefault="002A1C0E" w:rsidP="002A1C0E">
            <w:pPr>
              <w:spacing w:after="0"/>
              <w:jc w:val="both"/>
              <w:rPr>
                <w:rFonts w:ascii="Calibri" w:hAnsi="Calibri" w:cs="Arial"/>
                <w:b/>
                <w:bCs/>
                <w:lang w:val="nl-BE"/>
              </w:rPr>
            </w:pPr>
            <w:r w:rsidRPr="002A1C0E">
              <w:rPr>
                <w:rFonts w:ascii="Calibri" w:hAnsi="Calibri" w:cs="Arial"/>
                <w:b/>
                <w:bCs/>
                <w:lang w:val="nl-BE"/>
              </w:rPr>
              <w:t>Nr.</w:t>
            </w:r>
          </w:p>
        </w:tc>
        <w:tc>
          <w:tcPr>
            <w:tcW w:w="8115" w:type="dxa"/>
            <w:tcMar>
              <w:left w:w="105" w:type="dxa"/>
              <w:right w:w="105" w:type="dxa"/>
            </w:tcMar>
          </w:tcPr>
          <w:p w14:paraId="068DE2B8" w14:textId="77777777" w:rsidR="002A1C0E" w:rsidRPr="002A1C0E" w:rsidRDefault="002A1C0E" w:rsidP="002A1C0E">
            <w:pPr>
              <w:spacing w:after="0"/>
              <w:jc w:val="both"/>
              <w:rPr>
                <w:rFonts w:ascii="Calibri" w:hAnsi="Calibri" w:cs="Arial"/>
                <w:lang w:val="nl-BE"/>
              </w:rPr>
            </w:pPr>
            <w:r w:rsidRPr="002A1C0E">
              <w:rPr>
                <w:rFonts w:ascii="Calibri" w:hAnsi="Calibri" w:cs="Arial"/>
                <w:lang w:val="nl-BE"/>
              </w:rPr>
              <w:t xml:space="preserve">Schuldeiser      </w:t>
            </w:r>
          </w:p>
        </w:tc>
      </w:tr>
      <w:tr w:rsidR="002A1C0E" w:rsidRPr="002A1C0E" w14:paraId="2F64639A" w14:textId="77777777" w:rsidTr="00393C76">
        <w:trPr>
          <w:trHeight w:val="405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74F1EBE2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b/>
                <w:bCs/>
                <w:lang w:val="nl-BE"/>
              </w:rPr>
            </w:pPr>
          </w:p>
        </w:tc>
        <w:tc>
          <w:tcPr>
            <w:tcW w:w="8115" w:type="dxa"/>
            <w:tcMar>
              <w:left w:w="105" w:type="dxa"/>
              <w:right w:w="105" w:type="dxa"/>
            </w:tcMar>
          </w:tcPr>
          <w:p w14:paraId="7FF32F24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lang w:val="nl-BE"/>
              </w:rPr>
            </w:pPr>
          </w:p>
        </w:tc>
      </w:tr>
      <w:tr w:rsidR="002A1C0E" w:rsidRPr="002A1C0E" w14:paraId="2473C6EF" w14:textId="77777777" w:rsidTr="00393C76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394DD799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b/>
                <w:bCs/>
                <w:lang w:val="nl-BE"/>
              </w:rPr>
            </w:pPr>
          </w:p>
        </w:tc>
        <w:tc>
          <w:tcPr>
            <w:tcW w:w="8115" w:type="dxa"/>
            <w:tcMar>
              <w:left w:w="105" w:type="dxa"/>
              <w:right w:w="105" w:type="dxa"/>
            </w:tcMar>
          </w:tcPr>
          <w:p w14:paraId="7A54DB73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lang w:val="nl-BE"/>
              </w:rPr>
            </w:pPr>
          </w:p>
        </w:tc>
      </w:tr>
    </w:tbl>
    <w:p w14:paraId="08A397EB" w14:textId="77777777" w:rsidR="002A1C0E" w:rsidRPr="002A1C0E" w:rsidRDefault="002A1C0E" w:rsidP="002A1C0E">
      <w:pPr>
        <w:spacing w:after="160" w:line="259" w:lineRule="auto"/>
        <w:rPr>
          <w:rFonts w:ascii="Calibri" w:eastAsia="Calibri" w:hAnsi="Calibri" w:cs="Arial"/>
          <w:kern w:val="0"/>
          <w:lang w:val="en-GB"/>
          <w14:ligatures w14:val="none"/>
        </w:rPr>
      </w:pPr>
    </w:p>
    <w:p w14:paraId="0707C4BA" w14:textId="77777777" w:rsidR="002A1C0E" w:rsidRPr="002A1C0E" w:rsidRDefault="002A1C0E" w:rsidP="002A1C0E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tabs>
          <w:tab w:val="left" w:pos="432"/>
          <w:tab w:val="left" w:pos="1008"/>
        </w:tabs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</w:pPr>
      <w:r w:rsidRPr="002A1C0E"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  <w:t>SCHULDEISERS DIE NA AANMANING GEEN (TIJDIGE) AANGIFTE HEBBEN GEDAAN EN DUS GEACHT WORDEN AFSTAND TE HEBBEN GEDAAN VAN HUN SCHULDVORDERING</w:t>
      </w:r>
    </w:p>
    <w:p w14:paraId="5012C971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rPr>
          <w:rFonts w:ascii="Calibri" w:eastAsia="MS Mincho" w:hAnsi="Calibri" w:cs="Arial"/>
          <w:kern w:val="0"/>
          <w:sz w:val="20"/>
          <w:szCs w:val="20"/>
          <w14:ligatures w14:val="none"/>
        </w:rPr>
      </w:pPr>
    </w:p>
    <w:tbl>
      <w:tblPr>
        <w:tblStyle w:val="Tabelraster7"/>
        <w:tblW w:w="8791" w:type="dxa"/>
        <w:tblLook w:val="04A0" w:firstRow="1" w:lastRow="0" w:firstColumn="1" w:lastColumn="0" w:noHBand="0" w:noVBand="1"/>
      </w:tblPr>
      <w:tblGrid>
        <w:gridCol w:w="705"/>
        <w:gridCol w:w="5356"/>
        <w:gridCol w:w="1365"/>
        <w:gridCol w:w="1365"/>
      </w:tblGrid>
      <w:tr w:rsidR="002A1C0E" w:rsidRPr="002A1C0E" w14:paraId="1A21D203" w14:textId="77777777" w:rsidTr="00393C76">
        <w:trPr>
          <w:trHeight w:val="300"/>
        </w:trPr>
        <w:tc>
          <w:tcPr>
            <w:tcW w:w="705" w:type="dxa"/>
          </w:tcPr>
          <w:p w14:paraId="7BC6E4E4" w14:textId="77777777" w:rsidR="002A1C0E" w:rsidRPr="002A1C0E" w:rsidRDefault="002A1C0E" w:rsidP="002A1C0E">
            <w:pPr>
              <w:spacing w:after="0"/>
              <w:jc w:val="both"/>
              <w:rPr>
                <w:rFonts w:ascii="Calibri" w:hAnsi="Calibri" w:cs="Arial"/>
                <w:b/>
                <w:lang w:val="nl-BE"/>
              </w:rPr>
            </w:pPr>
            <w:r w:rsidRPr="002A1C0E">
              <w:rPr>
                <w:rFonts w:ascii="Calibri" w:hAnsi="Calibri" w:cs="Arial"/>
                <w:b/>
                <w:lang w:val="nl-BE"/>
              </w:rPr>
              <w:lastRenderedPageBreak/>
              <w:t>Nr.</w:t>
            </w:r>
          </w:p>
        </w:tc>
        <w:tc>
          <w:tcPr>
            <w:tcW w:w="5356" w:type="dxa"/>
          </w:tcPr>
          <w:p w14:paraId="1847EDCD" w14:textId="77777777" w:rsidR="002A1C0E" w:rsidRPr="002A1C0E" w:rsidRDefault="002A1C0E" w:rsidP="002A1C0E">
            <w:pPr>
              <w:spacing w:after="0"/>
              <w:jc w:val="both"/>
              <w:rPr>
                <w:rFonts w:ascii="Calibri" w:hAnsi="Calibri" w:cs="Arial"/>
                <w:lang w:val="nl-BE"/>
              </w:rPr>
            </w:pPr>
            <w:r w:rsidRPr="002A1C0E">
              <w:rPr>
                <w:rFonts w:ascii="Calibri" w:hAnsi="Calibri" w:cs="Arial"/>
                <w:lang w:val="nl-BE"/>
              </w:rPr>
              <w:t xml:space="preserve">Schuldeiser      </w:t>
            </w:r>
          </w:p>
        </w:tc>
        <w:tc>
          <w:tcPr>
            <w:tcW w:w="1365" w:type="dxa"/>
          </w:tcPr>
          <w:p w14:paraId="1A7A8567" w14:textId="77777777" w:rsidR="002A1C0E" w:rsidRPr="002A1C0E" w:rsidRDefault="002A1C0E" w:rsidP="002A1C0E">
            <w:pPr>
              <w:jc w:val="center"/>
              <w:rPr>
                <w:rFonts w:ascii="Calibri" w:hAnsi="Calibri" w:cs="Arial"/>
                <w:lang w:val="nl-BE"/>
              </w:rPr>
            </w:pPr>
            <w:r w:rsidRPr="002A1C0E">
              <w:rPr>
                <w:rFonts w:ascii="Calibri" w:hAnsi="Calibri" w:cs="Arial"/>
                <w:lang w:val="nl-BE"/>
              </w:rPr>
              <w:t>Geen aangifte</w:t>
            </w:r>
          </w:p>
        </w:tc>
        <w:tc>
          <w:tcPr>
            <w:tcW w:w="1365" w:type="dxa"/>
          </w:tcPr>
          <w:p w14:paraId="695C6F2C" w14:textId="77777777" w:rsidR="002A1C0E" w:rsidRPr="002A1C0E" w:rsidRDefault="002A1C0E" w:rsidP="002A1C0E">
            <w:pPr>
              <w:jc w:val="center"/>
              <w:rPr>
                <w:rFonts w:ascii="Calibri" w:hAnsi="Calibri" w:cs="Arial"/>
                <w:lang w:val="nl-BE"/>
              </w:rPr>
            </w:pPr>
            <w:r w:rsidRPr="002A1C0E">
              <w:rPr>
                <w:rFonts w:ascii="Calibri" w:hAnsi="Calibri" w:cs="Arial"/>
                <w:lang w:val="nl-BE"/>
              </w:rPr>
              <w:t>Laattijdige aangifte</w:t>
            </w:r>
          </w:p>
        </w:tc>
      </w:tr>
      <w:tr w:rsidR="002A1C0E" w:rsidRPr="002A1C0E" w14:paraId="7BE21FE0" w14:textId="77777777" w:rsidTr="00393C76">
        <w:trPr>
          <w:trHeight w:val="300"/>
        </w:trPr>
        <w:tc>
          <w:tcPr>
            <w:tcW w:w="705" w:type="dxa"/>
          </w:tcPr>
          <w:p w14:paraId="1E828D91" w14:textId="77777777" w:rsidR="002A1C0E" w:rsidRPr="002A1C0E" w:rsidRDefault="002A1C0E" w:rsidP="002A1C0E">
            <w:pPr>
              <w:spacing w:after="0"/>
              <w:jc w:val="both"/>
              <w:rPr>
                <w:rFonts w:ascii="Calibri" w:hAnsi="Calibri" w:cs="Arial"/>
                <w:lang w:val="nl-BE"/>
              </w:rPr>
            </w:pPr>
          </w:p>
        </w:tc>
        <w:tc>
          <w:tcPr>
            <w:tcW w:w="5356" w:type="dxa"/>
          </w:tcPr>
          <w:p w14:paraId="117DAA4D" w14:textId="77777777" w:rsidR="002A1C0E" w:rsidRPr="002A1C0E" w:rsidRDefault="002A1C0E" w:rsidP="002A1C0E">
            <w:pPr>
              <w:spacing w:after="0"/>
              <w:jc w:val="both"/>
              <w:rPr>
                <w:rFonts w:ascii="Calibri" w:hAnsi="Calibri" w:cs="Arial"/>
                <w:lang w:val="nl-BE"/>
              </w:rPr>
            </w:pPr>
          </w:p>
        </w:tc>
        <w:tc>
          <w:tcPr>
            <w:tcW w:w="1365" w:type="dxa"/>
          </w:tcPr>
          <w:p w14:paraId="1CFB0F69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lang w:val="nl-BE"/>
              </w:rPr>
            </w:pPr>
          </w:p>
        </w:tc>
        <w:tc>
          <w:tcPr>
            <w:tcW w:w="1365" w:type="dxa"/>
          </w:tcPr>
          <w:p w14:paraId="668AF4E7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lang w:val="nl-BE"/>
              </w:rPr>
            </w:pPr>
          </w:p>
        </w:tc>
      </w:tr>
      <w:tr w:rsidR="002A1C0E" w:rsidRPr="002A1C0E" w14:paraId="4B32CFAA" w14:textId="77777777" w:rsidTr="00393C76">
        <w:trPr>
          <w:trHeight w:val="300"/>
        </w:trPr>
        <w:tc>
          <w:tcPr>
            <w:tcW w:w="705" w:type="dxa"/>
          </w:tcPr>
          <w:p w14:paraId="2CEDCC09" w14:textId="77777777" w:rsidR="002A1C0E" w:rsidRPr="002A1C0E" w:rsidRDefault="002A1C0E" w:rsidP="002A1C0E">
            <w:pPr>
              <w:spacing w:after="0"/>
              <w:jc w:val="both"/>
              <w:rPr>
                <w:rFonts w:ascii="Calibri" w:hAnsi="Calibri" w:cs="Arial"/>
                <w:lang w:val="nl-BE"/>
              </w:rPr>
            </w:pPr>
          </w:p>
        </w:tc>
        <w:tc>
          <w:tcPr>
            <w:tcW w:w="5356" w:type="dxa"/>
          </w:tcPr>
          <w:p w14:paraId="39B95242" w14:textId="77777777" w:rsidR="002A1C0E" w:rsidRPr="002A1C0E" w:rsidRDefault="002A1C0E" w:rsidP="002A1C0E">
            <w:pPr>
              <w:spacing w:after="0"/>
              <w:jc w:val="both"/>
              <w:rPr>
                <w:rFonts w:ascii="Calibri" w:hAnsi="Calibri" w:cs="Arial"/>
                <w:lang w:val="nl-BE"/>
              </w:rPr>
            </w:pPr>
          </w:p>
        </w:tc>
        <w:tc>
          <w:tcPr>
            <w:tcW w:w="1365" w:type="dxa"/>
          </w:tcPr>
          <w:p w14:paraId="1595716A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lang w:val="nl-BE"/>
              </w:rPr>
            </w:pPr>
          </w:p>
        </w:tc>
        <w:tc>
          <w:tcPr>
            <w:tcW w:w="1365" w:type="dxa"/>
          </w:tcPr>
          <w:p w14:paraId="212CB545" w14:textId="77777777" w:rsidR="002A1C0E" w:rsidRPr="002A1C0E" w:rsidRDefault="002A1C0E" w:rsidP="002A1C0E">
            <w:pPr>
              <w:jc w:val="both"/>
              <w:rPr>
                <w:rFonts w:ascii="Calibri" w:hAnsi="Calibri" w:cs="Arial"/>
                <w:lang w:val="nl-BE"/>
              </w:rPr>
            </w:pPr>
          </w:p>
        </w:tc>
      </w:tr>
    </w:tbl>
    <w:p w14:paraId="77557E0D" w14:textId="77777777" w:rsidR="002A1C0E" w:rsidRPr="002A1C0E" w:rsidRDefault="002A1C0E" w:rsidP="002A1C0E">
      <w:pPr>
        <w:spacing w:after="160" w:line="259" w:lineRule="auto"/>
        <w:rPr>
          <w:rFonts w:ascii="Calibri" w:eastAsia="Calibri" w:hAnsi="Calibri" w:cs="Arial"/>
          <w:kern w:val="0"/>
          <w:lang w:val="en-GB"/>
          <w14:ligatures w14:val="none"/>
        </w:rPr>
      </w:pPr>
    </w:p>
    <w:p w14:paraId="25D1BC00" w14:textId="77777777" w:rsidR="002A1C0E" w:rsidRPr="002A1C0E" w:rsidRDefault="002A1C0E" w:rsidP="002A1C0E">
      <w:pPr>
        <w:spacing w:after="160" w:line="259" w:lineRule="auto"/>
        <w:rPr>
          <w:rFonts w:ascii="Calibri" w:eastAsia="Calibri" w:hAnsi="Calibri" w:cs="Arial"/>
          <w:kern w:val="0"/>
          <w:lang w:val="en-GB"/>
          <w14:ligatures w14:val="none"/>
        </w:rPr>
      </w:pPr>
    </w:p>
    <w:p w14:paraId="7A260877" w14:textId="77777777" w:rsidR="002A1C0E" w:rsidRPr="002A1C0E" w:rsidRDefault="002A1C0E" w:rsidP="002A1C0E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tabs>
          <w:tab w:val="left" w:pos="432"/>
          <w:tab w:val="left" w:pos="1008"/>
        </w:tabs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</w:pPr>
      <w:r w:rsidRPr="002A1C0E"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  <w:t>INHOUD VAN HET ONTWERP VAN AANZUIVERINGSREGELING</w:t>
      </w:r>
    </w:p>
    <w:p w14:paraId="201FAD7A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rPr>
          <w:rFonts w:ascii="Calibri" w:eastAsia="Times New Roman" w:hAnsi="Calibri" w:cs="Arial"/>
          <w:color w:val="000000"/>
          <w:kern w:val="0"/>
          <w:sz w:val="20"/>
          <w:szCs w:val="20"/>
          <w14:ligatures w14:val="none"/>
        </w:rPr>
      </w:pP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5"/>
        <w:gridCol w:w="5190"/>
      </w:tblGrid>
      <w:tr w:rsidR="002A1C0E" w:rsidRPr="002A1C0E" w14:paraId="3755BF83" w14:textId="77777777" w:rsidTr="002A1C0E">
        <w:trPr>
          <w:trHeight w:val="720"/>
        </w:trPr>
        <w:tc>
          <w:tcPr>
            <w:tcW w:w="3695" w:type="dxa"/>
            <w:shd w:val="clear" w:color="auto" w:fill="DEEAF6"/>
          </w:tcPr>
          <w:p w14:paraId="7A4ED8B0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Totale schuldenlast</w:t>
            </w:r>
          </w:p>
        </w:tc>
        <w:tc>
          <w:tcPr>
            <w:tcW w:w="5190" w:type="dxa"/>
            <w:shd w:val="clear" w:color="auto" w:fill="DEEAF6"/>
          </w:tcPr>
          <w:p w14:paraId="3DDBE10F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2A1C0E" w:rsidRPr="002A1C0E" w14:paraId="26A2FD7B" w14:textId="77777777" w:rsidTr="00393C76">
        <w:trPr>
          <w:trHeight w:val="520"/>
        </w:trPr>
        <w:tc>
          <w:tcPr>
            <w:tcW w:w="3695" w:type="dxa"/>
          </w:tcPr>
          <w:p w14:paraId="6FA0CDDE" w14:textId="77777777" w:rsidR="002A1C0E" w:rsidRPr="002A1C0E" w:rsidRDefault="002A1C0E" w:rsidP="002A1C0E">
            <w:pPr>
              <w:numPr>
                <w:ilvl w:val="0"/>
                <w:numId w:val="3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Hoofdsom</w:t>
            </w:r>
          </w:p>
        </w:tc>
        <w:tc>
          <w:tcPr>
            <w:tcW w:w="5190" w:type="dxa"/>
          </w:tcPr>
          <w:p w14:paraId="0706B038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2A1C0E" w:rsidRPr="002A1C0E" w14:paraId="786B36B8" w14:textId="77777777" w:rsidTr="00393C76">
        <w:trPr>
          <w:trHeight w:val="509"/>
        </w:trPr>
        <w:tc>
          <w:tcPr>
            <w:tcW w:w="3695" w:type="dxa"/>
          </w:tcPr>
          <w:p w14:paraId="55E326CF" w14:textId="77777777" w:rsidR="002A1C0E" w:rsidRPr="002A1C0E" w:rsidRDefault="002A1C0E" w:rsidP="002A1C0E">
            <w:pPr>
              <w:numPr>
                <w:ilvl w:val="0"/>
                <w:numId w:val="3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 xml:space="preserve">Intresten </w:t>
            </w:r>
          </w:p>
        </w:tc>
        <w:tc>
          <w:tcPr>
            <w:tcW w:w="5190" w:type="dxa"/>
          </w:tcPr>
          <w:p w14:paraId="0654A5D9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2A1C0E" w:rsidRPr="002A1C0E" w14:paraId="7706B64E" w14:textId="77777777" w:rsidTr="00393C76">
        <w:trPr>
          <w:trHeight w:val="509"/>
        </w:trPr>
        <w:tc>
          <w:tcPr>
            <w:tcW w:w="3695" w:type="dxa"/>
          </w:tcPr>
          <w:p w14:paraId="441F1639" w14:textId="77777777" w:rsidR="002A1C0E" w:rsidRPr="002A1C0E" w:rsidRDefault="002A1C0E" w:rsidP="002A1C0E">
            <w:pPr>
              <w:numPr>
                <w:ilvl w:val="0"/>
                <w:numId w:val="3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Kosten</w:t>
            </w:r>
          </w:p>
        </w:tc>
        <w:tc>
          <w:tcPr>
            <w:tcW w:w="5190" w:type="dxa"/>
          </w:tcPr>
          <w:p w14:paraId="77A45967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2A1C0E" w:rsidRPr="002A1C0E" w14:paraId="000B53DA" w14:textId="77777777" w:rsidTr="00393C76">
        <w:trPr>
          <w:trHeight w:val="509"/>
        </w:trPr>
        <w:tc>
          <w:tcPr>
            <w:tcW w:w="3695" w:type="dxa"/>
          </w:tcPr>
          <w:p w14:paraId="578CD222" w14:textId="77777777" w:rsidR="002A1C0E" w:rsidRPr="002A1C0E" w:rsidRDefault="002A1C0E" w:rsidP="002A1C0E">
            <w:pPr>
              <w:numPr>
                <w:ilvl w:val="0"/>
                <w:numId w:val="3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Aandeel niet kwijtscheldbare schulden</w:t>
            </w:r>
          </w:p>
        </w:tc>
        <w:tc>
          <w:tcPr>
            <w:tcW w:w="5190" w:type="dxa"/>
          </w:tcPr>
          <w:p w14:paraId="50664FAC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2A1C0E" w:rsidRPr="002A1C0E" w14:paraId="57FDF347" w14:textId="77777777" w:rsidTr="002A1C0E">
        <w:trPr>
          <w:trHeight w:val="509"/>
        </w:trPr>
        <w:tc>
          <w:tcPr>
            <w:tcW w:w="3695" w:type="dxa"/>
            <w:shd w:val="clear" w:color="auto" w:fill="DEEAF6"/>
          </w:tcPr>
          <w:p w14:paraId="4D9C87EB" w14:textId="77777777" w:rsidR="002A1C0E" w:rsidRPr="002A1C0E" w:rsidRDefault="002A1C0E" w:rsidP="002A1C0E">
            <w:pPr>
              <w:spacing w:before="100"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Begroting vaste uitgaven + leefgeld</w:t>
            </w:r>
          </w:p>
        </w:tc>
        <w:tc>
          <w:tcPr>
            <w:tcW w:w="5190" w:type="dxa"/>
            <w:shd w:val="clear" w:color="auto" w:fill="DEEAF6"/>
          </w:tcPr>
          <w:p w14:paraId="09172548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2A1C0E" w:rsidRPr="002A1C0E" w14:paraId="0492E157" w14:textId="77777777" w:rsidTr="00393C76">
        <w:trPr>
          <w:trHeight w:val="509"/>
        </w:trPr>
        <w:tc>
          <w:tcPr>
            <w:tcW w:w="3695" w:type="dxa"/>
          </w:tcPr>
          <w:p w14:paraId="446AC681" w14:textId="77777777" w:rsidR="002A1C0E" w:rsidRPr="002A1C0E" w:rsidRDefault="002A1C0E" w:rsidP="002A1C0E">
            <w:pPr>
              <w:numPr>
                <w:ilvl w:val="0"/>
                <w:numId w:val="4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Schriftelijk akkoord schuldenaar indien tijdelijk leefgeld onder de beslaggrenzen wordt toegekend</w:t>
            </w:r>
          </w:p>
        </w:tc>
        <w:tc>
          <w:tcPr>
            <w:tcW w:w="5190" w:type="dxa"/>
          </w:tcPr>
          <w:p w14:paraId="4F4E294A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  <w:t>Ja / Neen</w:t>
            </w:r>
          </w:p>
        </w:tc>
      </w:tr>
      <w:tr w:rsidR="002A1C0E" w:rsidRPr="002A1C0E" w14:paraId="567A5372" w14:textId="77777777" w:rsidTr="00393C76">
        <w:trPr>
          <w:trHeight w:val="509"/>
        </w:trPr>
        <w:tc>
          <w:tcPr>
            <w:tcW w:w="3695" w:type="dxa"/>
          </w:tcPr>
          <w:p w14:paraId="11DB77D6" w14:textId="77777777" w:rsidR="002A1C0E" w:rsidRPr="002A1C0E" w:rsidRDefault="002A1C0E" w:rsidP="002A1C0E">
            <w:pPr>
              <w:numPr>
                <w:ilvl w:val="0"/>
                <w:numId w:val="4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 xml:space="preserve">Minimaal barema van het leefgeld – groeipakket </w:t>
            </w:r>
          </w:p>
          <w:p w14:paraId="2B910D2F" w14:textId="77777777" w:rsidR="002A1C0E" w:rsidRPr="002A1C0E" w:rsidRDefault="002A1C0E" w:rsidP="002A1C0E">
            <w:pPr>
              <w:tabs>
                <w:tab w:val="left" w:pos="432"/>
                <w:tab w:val="left" w:pos="1008"/>
              </w:tabs>
              <w:spacing w:before="100" w:line="237" w:lineRule="exact"/>
              <w:ind w:left="720"/>
              <w:contextualSpacing/>
              <w:textAlignment w:val="baseline"/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+ leefloonbedrag (samenwonende/alleenstaande/samenwonende met gezinslast*) wordt gerespecteerd</w:t>
            </w:r>
          </w:p>
        </w:tc>
        <w:tc>
          <w:tcPr>
            <w:tcW w:w="5190" w:type="dxa"/>
          </w:tcPr>
          <w:p w14:paraId="76B37FA4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>Ja / Neen</w:t>
            </w:r>
          </w:p>
          <w:p w14:paraId="5F349FED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  <w:p w14:paraId="00E82FED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  <w:p w14:paraId="66834EFE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 xml:space="preserve">Indien neen, reden? </w:t>
            </w:r>
          </w:p>
        </w:tc>
      </w:tr>
      <w:tr w:rsidR="002A1C0E" w:rsidRPr="002A1C0E" w14:paraId="7100545B" w14:textId="77777777" w:rsidTr="002A1C0E">
        <w:trPr>
          <w:trHeight w:val="540"/>
        </w:trPr>
        <w:tc>
          <w:tcPr>
            <w:tcW w:w="3695" w:type="dxa"/>
            <w:shd w:val="clear" w:color="auto" w:fill="DEEAF6"/>
          </w:tcPr>
          <w:p w14:paraId="2DE0144E" w14:textId="77777777" w:rsidR="002A1C0E" w:rsidRPr="002A1C0E" w:rsidRDefault="002A1C0E" w:rsidP="002A1C0E">
            <w:pPr>
              <w:tabs>
                <w:tab w:val="left" w:pos="432"/>
                <w:tab w:val="left" w:pos="1008"/>
              </w:tabs>
              <w:spacing w:before="10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Aanvangstijdstip MAR</w:t>
            </w:r>
          </w:p>
        </w:tc>
        <w:tc>
          <w:tcPr>
            <w:tcW w:w="5190" w:type="dxa"/>
            <w:shd w:val="clear" w:color="auto" w:fill="DEEAF6"/>
          </w:tcPr>
          <w:p w14:paraId="0877D0A7" w14:textId="77777777" w:rsidR="002A1C0E" w:rsidRPr="002A1C0E" w:rsidRDefault="002A1C0E" w:rsidP="002A1C0E">
            <w:pPr>
              <w:numPr>
                <w:ilvl w:val="0"/>
                <w:numId w:val="2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>Datum beschikking toelaatbaarheid</w:t>
            </w:r>
          </w:p>
          <w:p w14:paraId="778C41C0" w14:textId="77777777" w:rsidR="002A1C0E" w:rsidRPr="002A1C0E" w:rsidRDefault="002A1C0E" w:rsidP="002A1C0E">
            <w:pPr>
              <w:spacing w:before="100"/>
              <w:ind w:left="72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  <w:p w14:paraId="5AC34D99" w14:textId="77777777" w:rsidR="002A1C0E" w:rsidRPr="002A1C0E" w:rsidRDefault="002A1C0E" w:rsidP="002A1C0E">
            <w:pPr>
              <w:numPr>
                <w:ilvl w:val="0"/>
                <w:numId w:val="2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 xml:space="preserve">Ander tijdstip: </w:t>
            </w:r>
          </w:p>
          <w:p w14:paraId="1184C153" w14:textId="77777777" w:rsidR="002A1C0E" w:rsidRPr="002A1C0E" w:rsidRDefault="002A1C0E" w:rsidP="002A1C0E">
            <w:pPr>
              <w:spacing w:before="100"/>
              <w:ind w:left="72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>Motivering:</w:t>
            </w:r>
          </w:p>
          <w:p w14:paraId="2CF93F5B" w14:textId="77777777" w:rsidR="002A1C0E" w:rsidRPr="002A1C0E" w:rsidRDefault="002A1C0E" w:rsidP="002A1C0E">
            <w:pPr>
              <w:spacing w:before="100"/>
              <w:ind w:left="72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2A1C0E" w:rsidRPr="002A1C0E" w14:paraId="2CC48BDE" w14:textId="77777777" w:rsidTr="002A1C0E">
        <w:trPr>
          <w:trHeight w:val="509"/>
        </w:trPr>
        <w:tc>
          <w:tcPr>
            <w:tcW w:w="3695" w:type="dxa"/>
            <w:shd w:val="clear" w:color="auto" w:fill="DEEAF6"/>
          </w:tcPr>
          <w:p w14:paraId="34B12025" w14:textId="77777777" w:rsidR="002A1C0E" w:rsidRPr="002A1C0E" w:rsidRDefault="002A1C0E" w:rsidP="002A1C0E">
            <w:pPr>
              <w:tabs>
                <w:tab w:val="left" w:pos="432"/>
                <w:tab w:val="left" w:pos="1008"/>
              </w:tabs>
              <w:spacing w:before="100" w:line="237" w:lineRule="exact"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Einddatum MAR</w:t>
            </w:r>
          </w:p>
        </w:tc>
        <w:tc>
          <w:tcPr>
            <w:tcW w:w="5190" w:type="dxa"/>
            <w:shd w:val="clear" w:color="auto" w:fill="DEEAF6"/>
          </w:tcPr>
          <w:p w14:paraId="0A2AF34D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2A1C0E" w:rsidRPr="002A1C0E" w14:paraId="12C9ADEC" w14:textId="77777777" w:rsidTr="00393C76">
        <w:trPr>
          <w:trHeight w:val="509"/>
        </w:trPr>
        <w:tc>
          <w:tcPr>
            <w:tcW w:w="3695" w:type="dxa"/>
          </w:tcPr>
          <w:p w14:paraId="0B3694A6" w14:textId="77777777" w:rsidR="002A1C0E" w:rsidRPr="002A1C0E" w:rsidRDefault="002A1C0E" w:rsidP="002A1C0E">
            <w:pPr>
              <w:numPr>
                <w:ilvl w:val="0"/>
                <w:numId w:val="4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 xml:space="preserve">Voorziene duurtijd </w:t>
            </w: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:u w:val="single"/>
                <w14:ligatures w14:val="none"/>
              </w:rPr>
              <w:t xml:space="preserve">&lt; </w:t>
            </w: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7 jaar</w:t>
            </w:r>
          </w:p>
        </w:tc>
        <w:tc>
          <w:tcPr>
            <w:tcW w:w="5190" w:type="dxa"/>
          </w:tcPr>
          <w:p w14:paraId="47F16558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2A1C0E" w:rsidRPr="002A1C0E" w14:paraId="4366B6C4" w14:textId="77777777" w:rsidTr="00393C76">
        <w:trPr>
          <w:trHeight w:val="509"/>
        </w:trPr>
        <w:tc>
          <w:tcPr>
            <w:tcW w:w="3695" w:type="dxa"/>
          </w:tcPr>
          <w:p w14:paraId="5E21FF1D" w14:textId="77777777" w:rsidR="002A1C0E" w:rsidRPr="002A1C0E" w:rsidRDefault="002A1C0E" w:rsidP="002A1C0E">
            <w:pPr>
              <w:numPr>
                <w:ilvl w:val="0"/>
                <w:numId w:val="4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Voorziene duurtijd &gt; 7 jaar</w:t>
            </w:r>
          </w:p>
        </w:tc>
        <w:tc>
          <w:tcPr>
            <w:tcW w:w="5190" w:type="dxa"/>
          </w:tcPr>
          <w:p w14:paraId="5944E735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 xml:space="preserve">Motivering: </w:t>
            </w:r>
          </w:p>
        </w:tc>
      </w:tr>
      <w:tr w:rsidR="002A1C0E" w:rsidRPr="002A1C0E" w14:paraId="38E85BE5" w14:textId="77777777" w:rsidTr="00393C76">
        <w:trPr>
          <w:trHeight w:val="300"/>
        </w:trPr>
        <w:tc>
          <w:tcPr>
            <w:tcW w:w="3695" w:type="dxa"/>
          </w:tcPr>
          <w:p w14:paraId="567E673A" w14:textId="77777777" w:rsidR="002A1C0E" w:rsidRPr="002A1C0E" w:rsidRDefault="002A1C0E" w:rsidP="002A1C0E">
            <w:pPr>
              <w:numPr>
                <w:ilvl w:val="0"/>
                <w:numId w:val="1"/>
              </w:numPr>
              <w:spacing w:before="100" w:after="160" w:line="237" w:lineRule="exact"/>
              <w:contextualSpacing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14:ligatures w14:val="none"/>
              </w:rPr>
              <w:t xml:space="preserve">Clausule </w:t>
            </w:r>
            <w:proofErr w:type="spellStart"/>
            <w:r w:rsidRPr="002A1C0E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14:ligatures w14:val="none"/>
              </w:rPr>
              <w:t>ivm</w:t>
            </w:r>
            <w:proofErr w:type="spellEnd"/>
            <w:r w:rsidRPr="002A1C0E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14:ligatures w14:val="none"/>
              </w:rPr>
              <w:t xml:space="preserve"> verlenging van duurtijd indien MAR niet wordt nageleefd</w:t>
            </w:r>
          </w:p>
        </w:tc>
        <w:tc>
          <w:tcPr>
            <w:tcW w:w="5190" w:type="dxa"/>
          </w:tcPr>
          <w:p w14:paraId="4A4AF6BC" w14:textId="77777777" w:rsidR="002A1C0E" w:rsidRPr="002A1C0E" w:rsidRDefault="002A1C0E" w:rsidP="002A1C0E">
            <w:pPr>
              <w:spacing w:before="100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>Ja / Neen</w:t>
            </w:r>
          </w:p>
        </w:tc>
      </w:tr>
      <w:tr w:rsidR="002A1C0E" w:rsidRPr="002A1C0E" w14:paraId="430111FB" w14:textId="77777777" w:rsidTr="002A1C0E">
        <w:trPr>
          <w:trHeight w:val="509"/>
        </w:trPr>
        <w:tc>
          <w:tcPr>
            <w:tcW w:w="3695" w:type="dxa"/>
            <w:shd w:val="clear" w:color="auto" w:fill="DEEAF6"/>
          </w:tcPr>
          <w:p w14:paraId="451A329D" w14:textId="77777777" w:rsidR="002A1C0E" w:rsidRPr="002A1C0E" w:rsidRDefault="002A1C0E" w:rsidP="002A1C0E">
            <w:pPr>
              <w:tabs>
                <w:tab w:val="left" w:pos="432"/>
                <w:tab w:val="left" w:pos="1008"/>
              </w:tabs>
              <w:spacing w:before="100" w:line="237" w:lineRule="exact"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lastRenderedPageBreak/>
              <w:t>Inhoudelijke krachtlijnen</w:t>
            </w:r>
          </w:p>
        </w:tc>
        <w:tc>
          <w:tcPr>
            <w:tcW w:w="5190" w:type="dxa"/>
            <w:shd w:val="clear" w:color="auto" w:fill="DEEAF6"/>
          </w:tcPr>
          <w:p w14:paraId="19148362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2A1C0E" w:rsidRPr="002A1C0E" w14:paraId="1325AEAD" w14:textId="77777777" w:rsidTr="002A1C0E">
        <w:trPr>
          <w:trHeight w:val="509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B99AF" w14:textId="77777777" w:rsidR="002A1C0E" w:rsidRPr="002A1C0E" w:rsidRDefault="002A1C0E" w:rsidP="002A1C0E">
            <w:pPr>
              <w:numPr>
                <w:ilvl w:val="0"/>
                <w:numId w:val="5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bCs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MAR met kwijtschelding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9DB4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>Ja / Neen</w:t>
            </w:r>
          </w:p>
        </w:tc>
      </w:tr>
      <w:tr w:rsidR="002A1C0E" w:rsidRPr="002A1C0E" w14:paraId="3D5B2579" w14:textId="77777777" w:rsidTr="002A1C0E">
        <w:trPr>
          <w:trHeight w:val="509"/>
        </w:trPr>
        <w:tc>
          <w:tcPr>
            <w:tcW w:w="3695" w:type="dxa"/>
            <w:shd w:val="clear" w:color="auto" w:fill="FFFFFF"/>
          </w:tcPr>
          <w:p w14:paraId="27AAE3BD" w14:textId="77777777" w:rsidR="002A1C0E" w:rsidRPr="002A1C0E" w:rsidRDefault="002A1C0E" w:rsidP="002A1C0E">
            <w:pPr>
              <w:numPr>
                <w:ilvl w:val="0"/>
                <w:numId w:val="5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Saldoregeling</w:t>
            </w:r>
          </w:p>
        </w:tc>
        <w:tc>
          <w:tcPr>
            <w:tcW w:w="5190" w:type="dxa"/>
            <w:shd w:val="clear" w:color="auto" w:fill="FFFFFF"/>
          </w:tcPr>
          <w:p w14:paraId="61EF88AC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>Ja / Neen</w:t>
            </w:r>
          </w:p>
        </w:tc>
      </w:tr>
      <w:tr w:rsidR="002A1C0E" w:rsidRPr="002A1C0E" w14:paraId="24BFA495" w14:textId="77777777" w:rsidTr="002A1C0E">
        <w:trPr>
          <w:trHeight w:val="509"/>
        </w:trPr>
        <w:tc>
          <w:tcPr>
            <w:tcW w:w="3695" w:type="dxa"/>
            <w:shd w:val="clear" w:color="auto" w:fill="FFFFFF"/>
          </w:tcPr>
          <w:p w14:paraId="6CB95784" w14:textId="77777777" w:rsidR="002A1C0E" w:rsidRPr="002A1C0E" w:rsidRDefault="002A1C0E" w:rsidP="002A1C0E">
            <w:pPr>
              <w:numPr>
                <w:ilvl w:val="0"/>
                <w:numId w:val="5"/>
              </w:numPr>
              <w:tabs>
                <w:tab w:val="left" w:pos="432"/>
                <w:tab w:val="left" w:pos="1008"/>
              </w:tabs>
              <w:spacing w:before="100" w:after="160" w:line="237" w:lineRule="exact"/>
              <w:contextualSpacing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>Vooropgesteld vast bedrag</w:t>
            </w:r>
          </w:p>
        </w:tc>
        <w:tc>
          <w:tcPr>
            <w:tcW w:w="5190" w:type="dxa"/>
            <w:shd w:val="clear" w:color="auto" w:fill="FFFFFF"/>
          </w:tcPr>
          <w:p w14:paraId="1D5F4483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 xml:space="preserve">Hoeveel? </w:t>
            </w:r>
          </w:p>
          <w:p w14:paraId="6AD41C3F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  <w:p w14:paraId="664C81BD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  <w:r w:rsidRPr="002A1C0E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  <w:t xml:space="preserve">Periode? </w:t>
            </w:r>
          </w:p>
          <w:p w14:paraId="201A1C62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2A1C0E" w:rsidRPr="002A1C0E" w14:paraId="45BC912F" w14:textId="77777777" w:rsidTr="002A1C0E">
        <w:trPr>
          <w:trHeight w:val="509"/>
        </w:trPr>
        <w:tc>
          <w:tcPr>
            <w:tcW w:w="3695" w:type="dxa"/>
            <w:shd w:val="clear" w:color="auto" w:fill="DEEAF6"/>
          </w:tcPr>
          <w:p w14:paraId="6719BED2" w14:textId="77777777" w:rsidR="002A1C0E" w:rsidRPr="002A1C0E" w:rsidRDefault="002A1C0E" w:rsidP="002A1C0E">
            <w:pPr>
              <w:tabs>
                <w:tab w:val="left" w:pos="432"/>
                <w:tab w:val="left" w:pos="1008"/>
              </w:tabs>
              <w:spacing w:before="100" w:line="237" w:lineRule="exact"/>
              <w:textAlignment w:val="baseline"/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spacing w:val="5"/>
                <w:kern w:val="0"/>
                <w:sz w:val="20"/>
                <w:szCs w:val="20"/>
                <w14:ligatures w14:val="none"/>
              </w:rPr>
              <w:t xml:space="preserve">Verdeling saldo rubriekrekening bij einde </w:t>
            </w:r>
          </w:p>
        </w:tc>
        <w:tc>
          <w:tcPr>
            <w:tcW w:w="5190" w:type="dxa"/>
            <w:shd w:val="clear" w:color="auto" w:fill="DEEAF6"/>
          </w:tcPr>
          <w:p w14:paraId="61BA5E32" w14:textId="77777777" w:rsidR="002A1C0E" w:rsidRPr="002A1C0E" w:rsidRDefault="002A1C0E" w:rsidP="002A1C0E">
            <w:pPr>
              <w:spacing w:before="100"/>
              <w:contextualSpacing/>
              <w:mirrorIndents/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A1C0E">
              <w:rPr>
                <w:rFonts w:ascii="Calibri" w:eastAsia="Times New Roman" w:hAnsi="Calibri" w:cs="Arial"/>
                <w:color w:val="000000"/>
                <w:kern w:val="0"/>
                <w:sz w:val="20"/>
                <w:szCs w:val="20"/>
                <w14:ligatures w14:val="none"/>
              </w:rPr>
              <w:t xml:space="preserve">Aan de schuldenaar / Aan de schuldeisers / Andere verdeling </w:t>
            </w:r>
          </w:p>
        </w:tc>
      </w:tr>
    </w:tbl>
    <w:p w14:paraId="6E1A9CED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sz w:val="20"/>
          <w:szCs w:val="20"/>
          <w:u w:val="single"/>
          <w14:ligatures w14:val="none"/>
        </w:rPr>
      </w:pPr>
    </w:p>
    <w:p w14:paraId="0E031CAC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Arial"/>
          <w:b/>
          <w:bCs/>
          <w:color w:val="000000"/>
          <w:spacing w:val="5"/>
          <w:kern w:val="0"/>
          <w:sz w:val="20"/>
          <w:szCs w:val="20"/>
          <w:u w:val="single"/>
          <w14:ligatures w14:val="none"/>
        </w:rPr>
      </w:pPr>
    </w:p>
    <w:p w14:paraId="286FAD9B" w14:textId="77777777" w:rsidR="002A1C0E" w:rsidRPr="002A1C0E" w:rsidRDefault="002A1C0E" w:rsidP="002A1C0E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tabs>
          <w:tab w:val="left" w:pos="432"/>
          <w:tab w:val="left" w:pos="1008"/>
        </w:tabs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</w:pPr>
      <w:r w:rsidRPr="002A1C0E">
        <w:rPr>
          <w:rFonts w:ascii="Calibri" w:eastAsia="Calibri" w:hAnsi="Calibri" w:cs="Arial"/>
          <w:b/>
          <w:bCs/>
          <w:caps/>
          <w:color w:val="FFFFFF"/>
          <w:kern w:val="0"/>
          <w14:ligatures w14:val="none"/>
        </w:rPr>
        <w:t>AKKOORD SCHULDEISERS/SCHULDENAAR(S)</w:t>
      </w:r>
    </w:p>
    <w:p w14:paraId="5F63D2D9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rPr>
          <w:rFonts w:ascii="Calibri" w:eastAsia="Times New Roman" w:hAnsi="Calibri" w:cs="Arial"/>
          <w:color w:val="000000"/>
          <w:kern w:val="0"/>
          <w:sz w:val="20"/>
          <w:szCs w:val="20"/>
          <w14:ligatures w14:val="none"/>
        </w:rPr>
      </w:pPr>
    </w:p>
    <w:p w14:paraId="139CA9DF" w14:textId="77777777" w:rsidR="002A1C0E" w:rsidRPr="002A1C0E" w:rsidRDefault="002A1C0E" w:rsidP="002A1C0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jc w:val="both"/>
        <w:rPr>
          <w:rFonts w:ascii="Calibri" w:eastAsia="MS Mincho" w:hAnsi="Calibri" w:cs="Arial"/>
          <w:color w:val="5B9BD5"/>
          <w:kern w:val="0"/>
          <w:sz w:val="20"/>
          <w:szCs w:val="20"/>
          <w:lang w:val="nl-BE"/>
          <w14:ligatures w14:val="none"/>
        </w:rPr>
      </w:pPr>
      <w:r w:rsidRPr="002A1C0E">
        <w:rPr>
          <w:rFonts w:ascii="Calibri" w:eastAsia="MS Mincho" w:hAnsi="Calibri" w:cs="Arial"/>
          <w:color w:val="5B9BD5"/>
          <w:kern w:val="0"/>
          <w:sz w:val="20"/>
          <w:szCs w:val="20"/>
          <w:lang w:val="nl-BE"/>
          <w14:ligatures w14:val="none"/>
        </w:rPr>
        <w:t>Er werden geen opmerkingen/bezwaren geformuleerd op het ontwerp van minnelijke aanzuiveringsregeling.</w:t>
      </w:r>
    </w:p>
    <w:p w14:paraId="7C2D9E15" w14:textId="77777777" w:rsidR="002A1C0E" w:rsidRPr="002A1C0E" w:rsidRDefault="002A1C0E" w:rsidP="002A1C0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ind w:firstLine="708"/>
        <w:jc w:val="both"/>
        <w:rPr>
          <w:rFonts w:ascii="Calibri" w:eastAsia="MS Mincho" w:hAnsi="Calibri" w:cs="Arial"/>
          <w:i/>
          <w:iCs/>
          <w:color w:val="FF0000"/>
          <w:kern w:val="0"/>
          <w:sz w:val="20"/>
          <w:szCs w:val="20"/>
          <w:lang w:val="nl-BE"/>
          <w14:ligatures w14:val="none"/>
        </w:rPr>
      </w:pPr>
    </w:p>
    <w:p w14:paraId="7D16962B" w14:textId="77777777" w:rsidR="002A1C0E" w:rsidRPr="002A1C0E" w:rsidRDefault="002A1C0E" w:rsidP="002A1C0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jc w:val="both"/>
        <w:rPr>
          <w:rFonts w:ascii="Calibri" w:eastAsia="MS Mincho" w:hAnsi="Calibri" w:cs="Arial"/>
          <w:b/>
          <w:bCs/>
          <w:kern w:val="0"/>
          <w:sz w:val="24"/>
          <w:szCs w:val="24"/>
          <w:lang w:val="nl-BE"/>
          <w14:ligatures w14:val="none"/>
        </w:rPr>
      </w:pPr>
      <w:r w:rsidRPr="002A1C0E">
        <w:rPr>
          <w:rFonts w:ascii="Calibri" w:eastAsia="MS Mincho" w:hAnsi="Calibri" w:cs="Arial"/>
          <w:b/>
          <w:bCs/>
          <w:kern w:val="0"/>
          <w:sz w:val="24"/>
          <w:szCs w:val="24"/>
          <w:lang w:val="nl-BE"/>
          <w14:ligatures w14:val="none"/>
        </w:rPr>
        <w:t>OF</w:t>
      </w:r>
    </w:p>
    <w:p w14:paraId="668BEA47" w14:textId="77777777" w:rsidR="002A1C0E" w:rsidRPr="002A1C0E" w:rsidRDefault="002A1C0E" w:rsidP="002A1C0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jc w:val="both"/>
        <w:rPr>
          <w:rFonts w:ascii="Calibri" w:eastAsia="MS Mincho" w:hAnsi="Calibri" w:cs="Arial"/>
          <w:color w:val="00B050"/>
          <w:kern w:val="0"/>
          <w:sz w:val="20"/>
          <w:szCs w:val="20"/>
          <w:lang w:val="nl-BE"/>
          <w14:ligatures w14:val="none"/>
        </w:rPr>
      </w:pPr>
    </w:p>
    <w:p w14:paraId="20A78CF9" w14:textId="77777777" w:rsidR="002A1C0E" w:rsidRPr="002A1C0E" w:rsidRDefault="002A1C0E" w:rsidP="002A1C0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jc w:val="both"/>
        <w:rPr>
          <w:rFonts w:ascii="Calibri" w:eastAsia="MS Mincho" w:hAnsi="Calibri" w:cs="Arial"/>
          <w:color w:val="00B050"/>
          <w:kern w:val="0"/>
          <w:sz w:val="20"/>
          <w:szCs w:val="20"/>
          <w:lang w:val="nl-BE"/>
          <w14:ligatures w14:val="none"/>
        </w:rPr>
      </w:pPr>
      <w:r w:rsidRPr="002A1C0E">
        <w:rPr>
          <w:rFonts w:ascii="Calibri" w:eastAsia="MS Mincho" w:hAnsi="Calibri" w:cs="Arial"/>
          <w:color w:val="00B050"/>
          <w:kern w:val="0"/>
          <w:sz w:val="20"/>
          <w:szCs w:val="20"/>
          <w:lang w:val="nl-BE"/>
          <w14:ligatures w14:val="none"/>
        </w:rPr>
        <w:t xml:space="preserve">De volgende schuldeisers/de schuldenaar(s) formuleerden initieel opmerkingen/bezwaren op het ontwerp van minnelijke aanzuiveringsregeling, maar verklaarden zich naderhand toch akkoord: </w:t>
      </w:r>
    </w:p>
    <w:p w14:paraId="56D7E481" w14:textId="77777777" w:rsidR="002A1C0E" w:rsidRPr="002A1C0E" w:rsidRDefault="002A1C0E" w:rsidP="002A1C0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jc w:val="both"/>
        <w:rPr>
          <w:rFonts w:ascii="Calibri" w:eastAsia="MS Mincho" w:hAnsi="Calibri" w:cs="Arial"/>
          <w:color w:val="00B050"/>
          <w:kern w:val="0"/>
          <w:sz w:val="20"/>
          <w:szCs w:val="20"/>
          <w:lang w:val="nl-BE"/>
          <w14:ligatures w14:val="none"/>
        </w:rPr>
      </w:pPr>
      <w:r w:rsidRPr="002A1C0E">
        <w:rPr>
          <w:rFonts w:ascii="Calibri" w:eastAsia="MS Mincho" w:hAnsi="Calibri" w:cs="Arial"/>
          <w:color w:val="00B050"/>
          <w:kern w:val="0"/>
          <w:sz w:val="20"/>
          <w:szCs w:val="20"/>
          <w:lang w:val="nl-BE"/>
          <w14:ligatures w14:val="none"/>
        </w:rPr>
        <w:t xml:space="preserve">....  </w:t>
      </w:r>
    </w:p>
    <w:p w14:paraId="3365FD9C" w14:textId="77777777" w:rsidR="002A1C0E" w:rsidRPr="002A1C0E" w:rsidRDefault="002A1C0E" w:rsidP="002A1C0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jc w:val="both"/>
        <w:rPr>
          <w:rFonts w:ascii="Calibri" w:eastAsia="MS Mincho" w:hAnsi="Calibri" w:cs="Arial"/>
          <w:color w:val="00B050"/>
          <w:kern w:val="0"/>
          <w:sz w:val="20"/>
          <w:szCs w:val="20"/>
          <w:lang w:val="nl-BE"/>
          <w14:ligatures w14:val="none"/>
        </w:rPr>
      </w:pPr>
    </w:p>
    <w:p w14:paraId="6ABF0DDB" w14:textId="77777777" w:rsidR="002A1C0E" w:rsidRPr="002A1C0E" w:rsidRDefault="002A1C0E" w:rsidP="002A1C0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37" w:lineRule="exact"/>
        <w:contextualSpacing/>
        <w:jc w:val="both"/>
        <w:textAlignment w:val="baseline"/>
        <w:rPr>
          <w:rFonts w:ascii="Calibri" w:eastAsia="MS Mincho" w:hAnsi="Calibri" w:cs="Arial"/>
          <w:spacing w:val="5"/>
          <w:kern w:val="0"/>
          <w:sz w:val="20"/>
          <w:szCs w:val="20"/>
          <w:lang w:val="nl-BE"/>
          <w14:ligatures w14:val="none"/>
        </w:rPr>
      </w:pPr>
      <w:r w:rsidRPr="002A1C0E">
        <w:rPr>
          <w:rFonts w:ascii="Calibri" w:eastAsia="MS Mincho" w:hAnsi="Calibri" w:cs="Arial"/>
          <w:color w:val="00B050"/>
          <w:kern w:val="0"/>
          <w:sz w:val="20"/>
          <w:szCs w:val="20"/>
          <w:lang w:val="nl-BE"/>
          <w14:ligatures w14:val="none"/>
        </w:rPr>
        <w:t>Alle andere partijen formuleerden geen opmerkingen/bezwaren op het ontwerp van minnelijke aanzuiveringsregeling</w:t>
      </w:r>
      <w:r w:rsidRPr="002A1C0E">
        <w:rPr>
          <w:rFonts w:ascii="Calibri" w:eastAsia="MS Mincho" w:hAnsi="Calibri" w:cs="Arial"/>
          <w:color w:val="6FAC47"/>
          <w:kern w:val="0"/>
          <w:sz w:val="20"/>
          <w:szCs w:val="20"/>
          <w:lang w:val="nl-BE"/>
          <w14:ligatures w14:val="none"/>
        </w:rPr>
        <w:t>.</w:t>
      </w:r>
      <w:r w:rsidRPr="002A1C0E">
        <w:rPr>
          <w:rFonts w:ascii="Calibri" w:eastAsia="MS Mincho" w:hAnsi="Calibri" w:cs="Arial"/>
          <w:kern w:val="0"/>
          <w:sz w:val="20"/>
          <w:szCs w:val="20"/>
          <w:lang w:val="nl-BE"/>
          <w14:ligatures w14:val="none"/>
        </w:rPr>
        <w:t xml:space="preserve"> </w:t>
      </w:r>
    </w:p>
    <w:p w14:paraId="3E836FA3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sz w:val="20"/>
          <w:szCs w:val="20"/>
          <w:u w:val="single"/>
          <w14:ligatures w14:val="none"/>
        </w:rPr>
      </w:pPr>
    </w:p>
    <w:p w14:paraId="7F556780" w14:textId="77777777" w:rsidR="00576461" w:rsidRPr="004A2CA0" w:rsidRDefault="00576461" w:rsidP="00576461">
      <w:pPr>
        <w:spacing w:before="100" w:line="256" w:lineRule="exact"/>
        <w:ind w:right="504"/>
        <w:contextualSpacing/>
        <w:textAlignment w:val="baseline"/>
        <w:rPr>
          <w:rFonts w:ascii="Calibri" w:eastAsia="Verdana" w:hAnsi="Calibri" w:cs="Arial"/>
          <w:color w:val="000000"/>
          <w:spacing w:val="-4"/>
          <w:kern w:val="0"/>
          <w14:ligatures w14:val="none"/>
        </w:rPr>
      </w:pPr>
    </w:p>
    <w:p w14:paraId="0A70845A" w14:textId="77777777" w:rsidR="00576461" w:rsidRPr="004A2CA0" w:rsidRDefault="00576461" w:rsidP="00576461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</w:pPr>
      <w:r w:rsidRPr="004A2CA0"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  <w:t>STAAT VAN KOSTEN EN ERELOON</w:t>
      </w:r>
      <w:r w:rsidRPr="004A2CA0">
        <w:rPr>
          <w:rFonts w:ascii="Calibri" w:eastAsia="Verdana" w:hAnsi="Calibri" w:cs="Arial"/>
          <w:b/>
          <w:bCs/>
          <w:caps/>
          <w:color w:val="000000"/>
          <w:spacing w:val="-4"/>
          <w:kern w:val="0"/>
          <w14:ligatures w14:val="none"/>
        </w:rPr>
        <w:t xml:space="preserve"> </w:t>
      </w:r>
    </w:p>
    <w:p w14:paraId="5268661C" w14:textId="77777777" w:rsidR="00576461" w:rsidRPr="004A2CA0" w:rsidRDefault="00576461" w:rsidP="00576461">
      <w:pPr>
        <w:spacing w:before="100"/>
        <w:ind w:left="720"/>
        <w:contextualSpacing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</w:p>
    <w:p w14:paraId="0A2212E5" w14:textId="77777777" w:rsidR="00576461" w:rsidRPr="004A2CA0" w:rsidRDefault="00576461" w:rsidP="00576461">
      <w:pPr>
        <w:numPr>
          <w:ilvl w:val="0"/>
          <w:numId w:val="7"/>
        </w:numPr>
        <w:spacing w:before="100" w:after="160" w:line="259" w:lineRule="auto"/>
        <w:contextualSpacing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>Motivering indien de staat geheel/deels ten laste van de FOD Economie moet worden gelegd:</w:t>
      </w:r>
    </w:p>
    <w:p w14:paraId="583BA30C" w14:textId="77777777" w:rsidR="00576461" w:rsidRPr="004A2CA0" w:rsidRDefault="00576461" w:rsidP="00576461">
      <w:pPr>
        <w:spacing w:before="100"/>
        <w:ind w:left="720"/>
        <w:contextualSpacing/>
        <w:jc w:val="both"/>
        <w:textAlignment w:val="baseline"/>
        <w:rPr>
          <w:rFonts w:ascii="Calibri" w:eastAsia="MS Mincho" w:hAnsi="Calibri" w:cs="Arial"/>
          <w:kern w:val="0"/>
          <w:lang w:val="nl-BE"/>
          <w14:ligatures w14:val="none"/>
        </w:rPr>
      </w:pPr>
    </w:p>
    <w:p w14:paraId="02EAE49F" w14:textId="77777777" w:rsidR="00576461" w:rsidRPr="004A2CA0" w:rsidRDefault="00576461" w:rsidP="00576461">
      <w:pPr>
        <w:numPr>
          <w:ilvl w:val="0"/>
          <w:numId w:val="7"/>
        </w:numPr>
        <w:spacing w:before="100" w:after="160" w:line="259" w:lineRule="auto"/>
        <w:contextualSpacing/>
        <w:jc w:val="both"/>
        <w:textAlignment w:val="baseline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>Bijzondere motivering om de staat geheel/deels ten laste van de FOD Economie te leggen indien de staat hoger is dan 1.200,00 euro:</w:t>
      </w:r>
    </w:p>
    <w:p w14:paraId="535E9B54" w14:textId="77777777" w:rsidR="002A1C0E" w:rsidRPr="00576461" w:rsidRDefault="002A1C0E" w:rsidP="002A1C0E">
      <w:pPr>
        <w:spacing w:after="160" w:line="259" w:lineRule="auto"/>
        <w:rPr>
          <w:rFonts w:ascii="Calibri" w:eastAsia="Times New Roman" w:hAnsi="Calibri" w:cs="Arial"/>
          <w:b/>
          <w:bCs/>
          <w:color w:val="000000"/>
          <w:spacing w:val="5"/>
          <w:kern w:val="0"/>
          <w:sz w:val="20"/>
          <w:szCs w:val="20"/>
          <w:u w:val="single"/>
          <w:lang w:val="nl-BE"/>
          <w14:ligatures w14:val="none"/>
        </w:rPr>
      </w:pPr>
    </w:p>
    <w:p w14:paraId="6F79BA8F" w14:textId="77777777" w:rsidR="002A1C0E" w:rsidRPr="002A1C0E" w:rsidRDefault="002A1C0E" w:rsidP="002A1C0E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eastAsia="nl-BE"/>
          <w14:ligatures w14:val="none"/>
        </w:rPr>
      </w:pPr>
      <w:r w:rsidRPr="002A1C0E">
        <w:rPr>
          <w:rFonts w:ascii="Calibri" w:eastAsia="Calibri" w:hAnsi="Calibri" w:cs="Arial"/>
          <w:b/>
          <w:bCs/>
          <w:caps/>
          <w:color w:val="FFFFFF"/>
          <w:kern w:val="0"/>
          <w:lang w:eastAsia="nl-BE"/>
          <w14:ligatures w14:val="none"/>
        </w:rPr>
        <w:t>BESCHIKKEND GEDEELTE</w:t>
      </w:r>
    </w:p>
    <w:p w14:paraId="2BF6E002" w14:textId="77777777" w:rsidR="002A1C0E" w:rsidRPr="002A1C0E" w:rsidRDefault="002A1C0E" w:rsidP="002A1C0E">
      <w:pPr>
        <w:spacing w:after="0"/>
        <w:jc w:val="both"/>
        <w:rPr>
          <w:rFonts w:ascii="Calibri" w:eastAsia="MS Mincho" w:hAnsi="Calibri" w:cs="Arial"/>
          <w:kern w:val="0"/>
          <w:sz w:val="20"/>
          <w:szCs w:val="20"/>
          <w:lang w:val="nl-BE"/>
          <w14:ligatures w14:val="none"/>
        </w:rPr>
      </w:pPr>
    </w:p>
    <w:p w14:paraId="38FC8179" w14:textId="77777777" w:rsidR="002A1C0E" w:rsidRPr="002A1C0E" w:rsidRDefault="002A1C0E" w:rsidP="002A1C0E">
      <w:pPr>
        <w:spacing w:after="0"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  <w:r w:rsidRPr="002A1C0E">
        <w:rPr>
          <w:rFonts w:ascii="Calibri" w:eastAsia="MS Mincho" w:hAnsi="Calibri" w:cs="Arial"/>
          <w:kern w:val="0"/>
          <w:lang w:val="nl-BE"/>
          <w14:ligatures w14:val="none"/>
        </w:rPr>
        <w:t xml:space="preserve">De schuldbemiddelaar verzoekt de rechtbank om overeenkomstig artikel 1675/10, §5 van het Gerechtelijk Wetboek, akte te nemen van het gesloten akkoord van minnelijke aanzuiveringsregeling, en het uitvoerbaar te verklaren.   </w:t>
      </w:r>
    </w:p>
    <w:p w14:paraId="49FFC324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rPr>
          <w:rFonts w:ascii="Calibri" w:eastAsia="Times New Roman" w:hAnsi="Calibri" w:cs="Arial"/>
          <w:b/>
          <w:bCs/>
          <w:color w:val="000000"/>
          <w:kern w:val="0"/>
          <w:u w:val="single"/>
          <w14:ligatures w14:val="none"/>
        </w:rPr>
      </w:pPr>
    </w:p>
    <w:p w14:paraId="73EE2127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Arial"/>
          <w:b/>
          <w:bCs/>
          <w:color w:val="000000"/>
          <w:spacing w:val="5"/>
          <w:kern w:val="0"/>
          <w:u w:val="single"/>
          <w14:ligatures w14:val="none"/>
        </w:rPr>
      </w:pPr>
    </w:p>
    <w:p w14:paraId="117AD6A6" w14:textId="77777777" w:rsid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Arial"/>
          <w:b/>
          <w:bCs/>
          <w:color w:val="000000"/>
          <w:kern w:val="0"/>
          <w:u w:val="single"/>
          <w14:ligatures w14:val="none"/>
        </w:rPr>
      </w:pPr>
    </w:p>
    <w:p w14:paraId="5C33D137" w14:textId="77777777" w:rsidR="000815AB" w:rsidRDefault="000815AB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Arial"/>
          <w:b/>
          <w:bCs/>
          <w:color w:val="000000"/>
          <w:kern w:val="0"/>
          <w:u w:val="single"/>
          <w14:ligatures w14:val="none"/>
        </w:rPr>
      </w:pPr>
    </w:p>
    <w:p w14:paraId="27950577" w14:textId="77777777" w:rsidR="000815AB" w:rsidRPr="002A1C0E" w:rsidRDefault="000815AB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Arial"/>
          <w:b/>
          <w:bCs/>
          <w:color w:val="000000"/>
          <w:kern w:val="0"/>
          <w:u w:val="single"/>
          <w14:ligatures w14:val="none"/>
        </w:rPr>
      </w:pPr>
    </w:p>
    <w:p w14:paraId="30894CFC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Arial"/>
          <w:color w:val="000000"/>
          <w:kern w:val="0"/>
          <w14:ligatures w14:val="none"/>
        </w:rPr>
      </w:pPr>
      <w:r w:rsidRPr="002A1C0E">
        <w:rPr>
          <w:rFonts w:ascii="Calibri" w:eastAsia="Times New Roman" w:hAnsi="Calibri" w:cs="Arial"/>
          <w:color w:val="000000"/>
          <w:kern w:val="0"/>
          <w14:ligatures w14:val="none"/>
        </w:rPr>
        <w:lastRenderedPageBreak/>
        <w:t>Datum</w:t>
      </w:r>
    </w:p>
    <w:p w14:paraId="1E5B3F9B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Arial"/>
          <w:color w:val="000000"/>
          <w:kern w:val="0"/>
          <w14:ligatures w14:val="none"/>
        </w:rPr>
      </w:pPr>
    </w:p>
    <w:p w14:paraId="2DA3F1E7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Arial"/>
          <w:color w:val="000000"/>
          <w:kern w:val="0"/>
          <w14:ligatures w14:val="none"/>
        </w:rPr>
      </w:pPr>
    </w:p>
    <w:p w14:paraId="05840789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Arial"/>
          <w:color w:val="000000"/>
          <w:kern w:val="0"/>
          <w14:ligatures w14:val="none"/>
        </w:rPr>
      </w:pPr>
      <w:r w:rsidRPr="002A1C0E">
        <w:rPr>
          <w:rFonts w:ascii="Calibri" w:eastAsia="Times New Roman" w:hAnsi="Calibri" w:cs="Arial"/>
          <w:color w:val="000000"/>
          <w:kern w:val="0"/>
          <w14:ligatures w14:val="none"/>
        </w:rPr>
        <w:t>Handtekening schuldbemiddelaar</w:t>
      </w:r>
    </w:p>
    <w:p w14:paraId="3521B35D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sz w:val="20"/>
          <w:szCs w:val="20"/>
          <w:u w:val="single"/>
          <w14:ligatures w14:val="none"/>
        </w:rPr>
      </w:pPr>
    </w:p>
    <w:p w14:paraId="68EAD126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sz w:val="20"/>
          <w:szCs w:val="20"/>
          <w:u w:val="single"/>
          <w14:ligatures w14:val="none"/>
        </w:rPr>
      </w:pPr>
    </w:p>
    <w:p w14:paraId="13667AE5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rPr>
          <w:rFonts w:ascii="Calibri" w:eastAsia="Times New Roman" w:hAnsi="Calibri" w:cs="Arial"/>
          <w:b/>
          <w:color w:val="000000"/>
          <w:kern w:val="0"/>
          <w:sz w:val="20"/>
          <w:szCs w:val="20"/>
          <w:u w:val="single"/>
          <w14:ligatures w14:val="none"/>
        </w:rPr>
      </w:pPr>
    </w:p>
    <w:p w14:paraId="5D855FBB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sz w:val="20"/>
          <w:szCs w:val="20"/>
          <w:u w:val="single"/>
          <w14:ligatures w14:val="none"/>
        </w:rPr>
      </w:pPr>
      <w:r w:rsidRPr="002A1C0E">
        <w:rPr>
          <w:rFonts w:ascii="Calibri" w:eastAsia="Times New Roman" w:hAnsi="Calibri" w:cs="Calibri"/>
          <w:b/>
          <w:color w:val="000000"/>
          <w:spacing w:val="5"/>
          <w:kern w:val="0"/>
          <w:sz w:val="20"/>
          <w:szCs w:val="20"/>
          <w:u w:val="single"/>
          <w14:ligatures w14:val="none"/>
        </w:rPr>
        <w:t>Bijlagen</w:t>
      </w:r>
    </w:p>
    <w:p w14:paraId="60B68025" w14:textId="77777777" w:rsidR="002A1C0E" w:rsidRPr="002A1C0E" w:rsidRDefault="002A1C0E" w:rsidP="002A1C0E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sz w:val="20"/>
          <w:szCs w:val="20"/>
          <w:u w:val="single"/>
          <w14:ligatures w14:val="none"/>
        </w:rPr>
      </w:pPr>
    </w:p>
    <w:p w14:paraId="545EE4E8" w14:textId="77777777" w:rsidR="002A1C0E" w:rsidRPr="002A1C0E" w:rsidRDefault="002A1C0E" w:rsidP="002A1C0E">
      <w:pPr>
        <w:numPr>
          <w:ilvl w:val="0"/>
          <w:numId w:val="6"/>
        </w:numPr>
        <w:tabs>
          <w:tab w:val="left" w:pos="432"/>
          <w:tab w:val="left" w:pos="1008"/>
        </w:tabs>
        <w:spacing w:before="100" w:after="160" w:line="237" w:lineRule="exact"/>
        <w:contextualSpacing/>
        <w:jc w:val="both"/>
        <w:textAlignment w:val="baseline"/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:lang w:val="nl-BE"/>
          <w14:ligatures w14:val="none"/>
        </w:rPr>
      </w:pPr>
      <w:r w:rsidRPr="002A1C0E"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:lang w:val="nl-BE"/>
          <w14:ligatures w14:val="none"/>
        </w:rPr>
        <w:t>Het bewijs van de eventuele rappels die verstuurd werden per brief (overeenkomstig artikel 1675/9 3° van het Gerechtelijk Wetboek) – 1 kopie van de rappelbrief, met bijgevoegd de aantekenlijst volstaat;  </w:t>
      </w:r>
    </w:p>
    <w:p w14:paraId="57806D79" w14:textId="77777777" w:rsidR="002A1C0E" w:rsidRPr="002A1C0E" w:rsidRDefault="002A1C0E" w:rsidP="002A1C0E">
      <w:pPr>
        <w:numPr>
          <w:ilvl w:val="0"/>
          <w:numId w:val="6"/>
        </w:numPr>
        <w:tabs>
          <w:tab w:val="left" w:pos="432"/>
          <w:tab w:val="left" w:pos="1008"/>
        </w:tabs>
        <w:spacing w:before="100" w:after="160" w:line="237" w:lineRule="exact"/>
        <w:contextualSpacing/>
        <w:jc w:val="both"/>
        <w:textAlignment w:val="baseline"/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:lang w:val="nl-BE"/>
          <w14:ligatures w14:val="none"/>
        </w:rPr>
      </w:pPr>
      <w:r w:rsidRPr="002A1C0E"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14:ligatures w14:val="none"/>
        </w:rPr>
        <w:t>Het bewijs van de eventuele aangetekende verzending van het plan aan de schuldeisers en de schuldenaar(s);</w:t>
      </w:r>
      <w:r w:rsidRPr="002A1C0E"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:lang w:val="nl-BE"/>
          <w14:ligatures w14:val="none"/>
        </w:rPr>
        <w:t> </w:t>
      </w:r>
    </w:p>
    <w:p w14:paraId="74F4A8F3" w14:textId="77777777" w:rsidR="002A1C0E" w:rsidRPr="002A1C0E" w:rsidRDefault="002A1C0E" w:rsidP="002A1C0E">
      <w:pPr>
        <w:numPr>
          <w:ilvl w:val="0"/>
          <w:numId w:val="6"/>
        </w:numPr>
        <w:tabs>
          <w:tab w:val="left" w:pos="432"/>
          <w:tab w:val="left" w:pos="1008"/>
        </w:tabs>
        <w:spacing w:before="100" w:after="160" w:line="237" w:lineRule="exact"/>
        <w:contextualSpacing/>
        <w:jc w:val="both"/>
        <w:textAlignment w:val="baseline"/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:lang w:val="nl-BE"/>
          <w14:ligatures w14:val="none"/>
        </w:rPr>
      </w:pPr>
      <w:r w:rsidRPr="002A1C0E"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:lang w:val="nl-BE"/>
          <w14:ligatures w14:val="none"/>
        </w:rPr>
        <w:t>Desgevallend, de (aangetekende) rappel aan de schuldeisers die zich verplicht moeten koppelen, maar dit nog niet deden; </w:t>
      </w:r>
    </w:p>
    <w:p w14:paraId="690264FE" w14:textId="77777777" w:rsidR="002A1C0E" w:rsidRPr="002A1C0E" w:rsidRDefault="002A1C0E" w:rsidP="002A1C0E">
      <w:pPr>
        <w:numPr>
          <w:ilvl w:val="0"/>
          <w:numId w:val="6"/>
        </w:numPr>
        <w:tabs>
          <w:tab w:val="left" w:pos="432"/>
          <w:tab w:val="left" w:pos="1008"/>
        </w:tabs>
        <w:spacing w:before="100" w:after="160" w:line="237" w:lineRule="exact"/>
        <w:contextualSpacing/>
        <w:jc w:val="both"/>
        <w:textAlignment w:val="baseline"/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:lang w:val="nl-BE"/>
          <w14:ligatures w14:val="none"/>
        </w:rPr>
      </w:pPr>
      <w:r w:rsidRPr="002A1C0E"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:lang w:val="nl-BE"/>
          <w14:ligatures w14:val="none"/>
        </w:rPr>
        <w:t>Een kopie van de aangiftes van schuldvordering, voor zover deze aangiftes niet digitaal in JustRestart terug te vinden zijn; </w:t>
      </w:r>
    </w:p>
    <w:p w14:paraId="1BE941B6" w14:textId="77777777" w:rsidR="002A1C0E" w:rsidRPr="002A1C0E" w:rsidRDefault="002A1C0E" w:rsidP="002A1C0E">
      <w:pPr>
        <w:numPr>
          <w:ilvl w:val="0"/>
          <w:numId w:val="6"/>
        </w:numPr>
        <w:tabs>
          <w:tab w:val="left" w:pos="432"/>
          <w:tab w:val="left" w:pos="1008"/>
        </w:tabs>
        <w:spacing w:before="100" w:after="160" w:line="237" w:lineRule="exact"/>
        <w:contextualSpacing/>
        <w:jc w:val="both"/>
        <w:textAlignment w:val="baseline"/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:lang w:val="nl-BE"/>
          <w14:ligatures w14:val="none"/>
        </w:rPr>
      </w:pPr>
      <w:r w:rsidRPr="002A1C0E">
        <w:rPr>
          <w:rFonts w:ascii="Calibri" w:eastAsia="Times New Roman" w:hAnsi="Calibri" w:cs="Arial"/>
          <w:color w:val="000000"/>
          <w:spacing w:val="5"/>
          <w:kern w:val="0"/>
          <w:sz w:val="20"/>
          <w:szCs w:val="20"/>
          <w:lang w:val="nl-BE"/>
          <w14:ligatures w14:val="none"/>
        </w:rPr>
        <w:t>Als bijlage voor de rechter: een gedetailleerde staat van de uitgaven van de schuldenaar(s) en/of het overzicht van de schuldbemiddelingsrekening.</w:t>
      </w:r>
    </w:p>
    <w:p w14:paraId="5E8AA9FF" w14:textId="77777777" w:rsidR="002A1C0E" w:rsidRPr="002A1C0E" w:rsidRDefault="002A1C0E" w:rsidP="002A1C0E">
      <w:pPr>
        <w:spacing w:after="160" w:line="259" w:lineRule="auto"/>
        <w:rPr>
          <w:rFonts w:ascii="Calibri" w:eastAsia="Calibri" w:hAnsi="Calibri" w:cs="Arial"/>
          <w:kern w:val="0"/>
          <w:lang w:val="nl-BE"/>
          <w14:ligatures w14:val="none"/>
        </w:rPr>
      </w:pPr>
    </w:p>
    <w:p w14:paraId="77726ED9" w14:textId="77777777" w:rsidR="00F2606F" w:rsidRPr="002A1C0E" w:rsidRDefault="00F2606F">
      <w:pPr>
        <w:rPr>
          <w:lang w:val="nl-BE"/>
        </w:rPr>
      </w:pPr>
    </w:p>
    <w:sectPr w:rsidR="00F2606F" w:rsidRPr="002A1C0E" w:rsidSect="00372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292"/>
    <w:multiLevelType w:val="hybridMultilevel"/>
    <w:tmpl w:val="4AE6BF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55F02"/>
    <w:multiLevelType w:val="hybridMultilevel"/>
    <w:tmpl w:val="A2B479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F275C"/>
    <w:multiLevelType w:val="hybridMultilevel"/>
    <w:tmpl w:val="6916F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F263"/>
    <w:multiLevelType w:val="hybridMultilevel"/>
    <w:tmpl w:val="61B24086"/>
    <w:lvl w:ilvl="0" w:tplc="AB0C7D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1CCF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A6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68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2A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C6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88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2F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9C9B1"/>
    <w:multiLevelType w:val="hybridMultilevel"/>
    <w:tmpl w:val="62AA73A2"/>
    <w:lvl w:ilvl="0" w:tplc="99E0D2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40E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07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47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F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28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00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49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20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6518D"/>
    <w:multiLevelType w:val="hybridMultilevel"/>
    <w:tmpl w:val="4FBA2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0B83E"/>
    <w:multiLevelType w:val="hybridMultilevel"/>
    <w:tmpl w:val="A8B46FA4"/>
    <w:lvl w:ilvl="0" w:tplc="6F5C94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1DCB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45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2A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69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4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C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67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E7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97708">
    <w:abstractNumId w:val="3"/>
  </w:num>
  <w:num w:numId="2" w16cid:durableId="714551290">
    <w:abstractNumId w:val="6"/>
  </w:num>
  <w:num w:numId="3" w16cid:durableId="1587422777">
    <w:abstractNumId w:val="0"/>
  </w:num>
  <w:num w:numId="4" w16cid:durableId="1489861206">
    <w:abstractNumId w:val="5"/>
  </w:num>
  <w:num w:numId="5" w16cid:durableId="1068645890">
    <w:abstractNumId w:val="1"/>
  </w:num>
  <w:num w:numId="6" w16cid:durableId="508907589">
    <w:abstractNumId w:val="2"/>
  </w:num>
  <w:num w:numId="7" w16cid:durableId="1050882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0E"/>
    <w:rsid w:val="000815AB"/>
    <w:rsid w:val="00282E5F"/>
    <w:rsid w:val="002A0AC0"/>
    <w:rsid w:val="002A1C0E"/>
    <w:rsid w:val="0037252E"/>
    <w:rsid w:val="003A76CC"/>
    <w:rsid w:val="00445595"/>
    <w:rsid w:val="005208B7"/>
    <w:rsid w:val="00576461"/>
    <w:rsid w:val="009D748E"/>
    <w:rsid w:val="00A4564C"/>
    <w:rsid w:val="00BB76B9"/>
    <w:rsid w:val="00F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E16B"/>
  <w15:chartTrackingRefBased/>
  <w15:docId w15:val="{2071A3AD-05D4-456C-8955-D849C0F6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76B9"/>
  </w:style>
  <w:style w:type="paragraph" w:styleId="Kop1">
    <w:name w:val="heading 1"/>
    <w:basedOn w:val="Standaard"/>
    <w:next w:val="Standaard"/>
    <w:link w:val="Kop1Char"/>
    <w:uiPriority w:val="9"/>
    <w:qFormat/>
    <w:rsid w:val="002A1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1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1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1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1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1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1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1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rijTabelProjK">
    <w:name w:val="TitelrijTabelProjK"/>
    <w:basedOn w:val="Standaard"/>
    <w:link w:val="TitelrijTabelProjKChar"/>
    <w:qFormat/>
    <w:rsid w:val="009D748E"/>
    <w:pPr>
      <w:spacing w:after="0" w:line="240" w:lineRule="auto"/>
      <w:jc w:val="both"/>
    </w:pPr>
    <w:rPr>
      <w:rFonts w:ascii="Segoe UI" w:eastAsia="Times New Roman" w:hAnsi="Segoe UI" w:cs="Segoe UI"/>
      <w:b/>
      <w:bCs/>
      <w:color w:val="18407B"/>
      <w:kern w:val="0"/>
      <w:sz w:val="24"/>
      <w:szCs w:val="24"/>
      <w:lang w:eastAsia="nl-NL"/>
      <w14:ligatures w14:val="none"/>
    </w:rPr>
  </w:style>
  <w:style w:type="character" w:customStyle="1" w:styleId="TitelrijTabelProjKChar">
    <w:name w:val="TitelrijTabelProjK Char"/>
    <w:basedOn w:val="Standaardalinea-lettertype"/>
    <w:link w:val="TitelrijTabelProjK"/>
    <w:rsid w:val="009D748E"/>
    <w:rPr>
      <w:rFonts w:ascii="Segoe UI" w:eastAsia="Times New Roman" w:hAnsi="Segoe UI" w:cs="Segoe UI"/>
      <w:b/>
      <w:bCs/>
      <w:color w:val="18407B"/>
      <w:kern w:val="0"/>
      <w:sz w:val="24"/>
      <w:szCs w:val="24"/>
      <w:lang w:eastAsia="nl-NL"/>
      <w14:ligatures w14:val="none"/>
    </w:rPr>
  </w:style>
  <w:style w:type="table" w:customStyle="1" w:styleId="ProjectK1">
    <w:name w:val="ProjectK1"/>
    <w:basedOn w:val="Standaardtabel"/>
    <w:uiPriority w:val="99"/>
    <w:rsid w:val="009D748E"/>
    <w:pPr>
      <w:spacing w:after="0" w:line="240" w:lineRule="auto"/>
    </w:pPr>
    <w:rPr>
      <w:rFonts w:ascii="Aptos" w:hAnsi="Aptos"/>
      <w:color w:val="18407B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240" w:beforeAutospacing="0" w:afterLines="0" w:after="120" w:afterAutospacing="0"/>
        <w:jc w:val="center"/>
      </w:pPr>
      <w:rPr>
        <w:rFonts w:ascii="Bahnschrift SemiLight SemiConde" w:hAnsi="Bahnschrift SemiLight SemiConde"/>
        <w:b/>
        <w:color w:val="18407B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AEEF3"/>
        <w:vAlign w:val="center"/>
      </w:tcPr>
    </w:tblStylePr>
    <w:tblStylePr w:type="firstCol">
      <w:rPr>
        <w:rFonts w:ascii="Bahnschrift SemiLight SemiConde" w:hAnsi="Bahnschrift SemiLight SemiConde"/>
        <w:b/>
        <w:color w:val="18407B"/>
        <w:sz w:val="24"/>
      </w:rPr>
    </w:tblStylePr>
  </w:style>
  <w:style w:type="character" w:customStyle="1" w:styleId="Kop1Char">
    <w:name w:val="Kop 1 Char"/>
    <w:basedOn w:val="Standaardalinea-lettertype"/>
    <w:link w:val="Kop1"/>
    <w:uiPriority w:val="9"/>
    <w:rsid w:val="002A1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1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1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1C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1C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1C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1C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1C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1C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1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1C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1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1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1C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1C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1C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1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1C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1C0E"/>
    <w:rPr>
      <w:b/>
      <w:bCs/>
      <w:smallCaps/>
      <w:color w:val="0F4761" w:themeColor="accent1" w:themeShade="BF"/>
      <w:spacing w:val="5"/>
    </w:rPr>
  </w:style>
  <w:style w:type="table" w:customStyle="1" w:styleId="Tabelraster7">
    <w:name w:val="Tabelraster7"/>
    <w:basedOn w:val="Standaardtabel"/>
    <w:next w:val="Tabelraster"/>
    <w:uiPriority w:val="39"/>
    <w:rsid w:val="002A1C0E"/>
    <w:pPr>
      <w:spacing w:before="100"/>
    </w:pPr>
    <w:rPr>
      <w:rFonts w:eastAsia="MS Mincho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2A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3044</Characters>
  <Application>Microsoft Office Word</Application>
  <DocSecurity>0</DocSecurity>
  <Lines>25</Lines>
  <Paragraphs>7</Paragraphs>
  <ScaleCrop>false</ScaleCrop>
  <Company>Federal Justice Belgium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Mareen Stijn</dc:creator>
  <cp:keywords/>
  <dc:description/>
  <cp:lastModifiedBy>Bouckaert Steven</cp:lastModifiedBy>
  <cp:revision>4</cp:revision>
  <dcterms:created xsi:type="dcterms:W3CDTF">2026-01-20T08:06:00Z</dcterms:created>
  <dcterms:modified xsi:type="dcterms:W3CDTF">2026-01-20T08:09:00Z</dcterms:modified>
</cp:coreProperties>
</file>